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B54" w:rsidRPr="00202B54" w:rsidRDefault="00202B54" w:rsidP="00202B54">
      <w:pPr>
        <w:pageBreakBefore/>
        <w:spacing w:after="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 xml:space="preserve">TEKNİK ŞARTNAME  </w:t>
      </w:r>
      <w:proofErr w:type="gramStart"/>
      <w:r w:rsidRPr="00202B54">
        <w:rPr>
          <w:rFonts w:ascii="Times New Roman" w:eastAsia="Times New Roman" w:hAnsi="Times New Roman" w:cs="Times New Roman"/>
          <w:b/>
          <w:sz w:val="24"/>
          <w:szCs w:val="24"/>
          <w:lang w:eastAsia="tr-TR"/>
        </w:rPr>
        <w:t>(</w:t>
      </w:r>
      <w:proofErr w:type="gramEnd"/>
      <w:r w:rsidRPr="00202B54">
        <w:rPr>
          <w:rFonts w:ascii="Times New Roman" w:eastAsia="Times New Roman" w:hAnsi="Times New Roman" w:cs="Times New Roman"/>
          <w:b/>
          <w:sz w:val="24"/>
          <w:szCs w:val="24"/>
          <w:lang w:eastAsia="tr-TR"/>
        </w:rPr>
        <w:t>Söz. EK:2b)</w:t>
      </w:r>
    </w:p>
    <w:p w:rsidR="00202B54" w:rsidRPr="004D0BC8" w:rsidRDefault="00202B54" w:rsidP="00202B54">
      <w:pPr>
        <w:spacing w:before="120" w:after="120" w:line="240" w:lineRule="auto"/>
        <w:ind w:firstLine="720"/>
        <w:rPr>
          <w:rFonts w:ascii="Times New Roman" w:eastAsia="Times New Roman" w:hAnsi="Times New Roman" w:cs="Times New Roman"/>
          <w:b/>
          <w:sz w:val="20"/>
          <w:szCs w:val="20"/>
          <w:u w:val="single"/>
          <w:lang w:eastAsia="tr-TR"/>
        </w:rPr>
      </w:pPr>
    </w:p>
    <w:p w:rsidR="00202B54" w:rsidRPr="004D0BC8" w:rsidRDefault="004D0BC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u w:val="single"/>
          <w:lang w:eastAsia="tr-TR"/>
        </w:rPr>
        <w:t>Sözleşme B</w:t>
      </w:r>
      <w:r w:rsidR="00202B54" w:rsidRPr="004D0BC8">
        <w:rPr>
          <w:rFonts w:ascii="Times New Roman" w:eastAsia="Times New Roman" w:hAnsi="Times New Roman" w:cs="Times New Roman"/>
          <w:b/>
          <w:sz w:val="24"/>
          <w:szCs w:val="24"/>
          <w:u w:val="single"/>
          <w:lang w:eastAsia="tr-TR"/>
        </w:rPr>
        <w:t>aşlığı</w:t>
      </w:r>
      <w:r w:rsidR="00202B54" w:rsidRPr="004D0BC8">
        <w:rPr>
          <w:rFonts w:ascii="Times New Roman" w:eastAsia="Times New Roman" w:hAnsi="Times New Roman" w:cs="Times New Roman"/>
          <w:b/>
          <w:sz w:val="24"/>
          <w:szCs w:val="24"/>
          <w:lang w:eastAsia="tr-TR"/>
        </w:rPr>
        <w:tab/>
        <w:t>:</w:t>
      </w:r>
      <w:r w:rsidR="000D7491" w:rsidRPr="000D7491">
        <w:t xml:space="preserve"> </w:t>
      </w:r>
      <w:r w:rsidR="000D7491" w:rsidRPr="000D7491">
        <w:rPr>
          <w:rFonts w:ascii="Times New Roman" w:eastAsia="Times New Roman" w:hAnsi="Times New Roman" w:cs="Times New Roman"/>
          <w:sz w:val="24"/>
          <w:szCs w:val="24"/>
          <w:lang w:eastAsia="tr-TR"/>
        </w:rPr>
        <w:t>Beypazarı’ndan Dünyaya Yeşil ve Temiz Taşımacılık: Teknolojik Modernizasyon ve İhracat Kapasitesinin Artırılması Projesi için mal alımı ihalesi</w:t>
      </w:r>
    </w:p>
    <w:p w:rsidR="00202B54" w:rsidRDefault="00202B54" w:rsidP="00202B54">
      <w:pPr>
        <w:spacing w:before="120" w:after="120" w:line="240" w:lineRule="auto"/>
        <w:rPr>
          <w:rFonts w:ascii="Times New Roman" w:eastAsia="Times New Roman" w:hAnsi="Times New Roman" w:cs="Times New Roman"/>
          <w:sz w:val="24"/>
          <w:szCs w:val="24"/>
          <w:lang w:eastAsia="tr-TR"/>
        </w:rPr>
      </w:pPr>
      <w:r w:rsidRPr="004D0BC8">
        <w:rPr>
          <w:rFonts w:ascii="Times New Roman" w:eastAsia="Times New Roman" w:hAnsi="Times New Roman" w:cs="Times New Roman"/>
          <w:b/>
          <w:sz w:val="24"/>
          <w:szCs w:val="24"/>
          <w:u w:val="single"/>
          <w:lang w:eastAsia="tr-TR"/>
        </w:rPr>
        <w:t>Yayın Referansı</w:t>
      </w:r>
      <w:r w:rsidRPr="00202B54">
        <w:rPr>
          <w:rFonts w:ascii="Times New Roman" w:eastAsia="Times New Roman" w:hAnsi="Times New Roman" w:cs="Times New Roman"/>
          <w:b/>
          <w:sz w:val="24"/>
          <w:szCs w:val="24"/>
          <w:lang w:eastAsia="tr-TR"/>
        </w:rPr>
        <w:tab/>
        <w:t>:</w:t>
      </w:r>
      <w:r w:rsidR="000D7491" w:rsidRPr="000D7491">
        <w:t xml:space="preserve"> </w:t>
      </w:r>
      <w:r w:rsidR="000D7491" w:rsidRPr="000D7491">
        <w:rPr>
          <w:rFonts w:ascii="Times New Roman" w:eastAsia="Times New Roman" w:hAnsi="Times New Roman" w:cs="Times New Roman"/>
          <w:sz w:val="24"/>
          <w:szCs w:val="24"/>
          <w:lang w:eastAsia="tr-TR"/>
        </w:rPr>
        <w:t>TR51/16/SÜR_KA2/0008</w:t>
      </w:r>
      <w:r w:rsidR="007F2456">
        <w:rPr>
          <w:rFonts w:ascii="Times New Roman" w:eastAsia="Times New Roman" w:hAnsi="Times New Roman" w:cs="Times New Roman"/>
          <w:sz w:val="24"/>
          <w:szCs w:val="24"/>
          <w:lang w:eastAsia="tr-TR"/>
        </w:rPr>
        <w:t>/02</w:t>
      </w:r>
    </w:p>
    <w:p w:rsidR="004D0BC8" w:rsidRPr="00202B54" w:rsidRDefault="004D0BC8" w:rsidP="00202B54">
      <w:pPr>
        <w:spacing w:before="120" w:after="120" w:line="240" w:lineRule="auto"/>
        <w:rPr>
          <w:rFonts w:ascii="Times New Roman" w:eastAsia="Times New Roman" w:hAnsi="Times New Roman" w:cs="Times New Roman"/>
          <w:sz w:val="24"/>
          <w:szCs w:val="24"/>
          <w:lang w:eastAsia="tr-TR"/>
        </w:rPr>
      </w:pPr>
    </w:p>
    <w:p w:rsidR="00202B54" w:rsidRPr="004D0BC8" w:rsidRDefault="00202B54" w:rsidP="00202B54">
      <w:pPr>
        <w:spacing w:before="120" w:after="120" w:line="240" w:lineRule="auto"/>
        <w:rPr>
          <w:rFonts w:ascii="Times New Roman" w:eastAsia="Times New Roman" w:hAnsi="Times New Roman" w:cs="Times New Roman"/>
          <w:b/>
          <w:sz w:val="24"/>
          <w:szCs w:val="24"/>
          <w:u w:val="single"/>
          <w:lang w:eastAsia="tr-TR"/>
        </w:rPr>
      </w:pPr>
      <w:r w:rsidRPr="004D0BC8">
        <w:rPr>
          <w:rFonts w:ascii="Times New Roman" w:eastAsia="Times New Roman" w:hAnsi="Times New Roman" w:cs="Times New Roman"/>
          <w:b/>
          <w:sz w:val="24"/>
          <w:szCs w:val="24"/>
          <w:u w:val="single"/>
          <w:lang w:eastAsia="tr-TR"/>
        </w:rPr>
        <w:t>1. Genel Tanım</w:t>
      </w:r>
    </w:p>
    <w:p w:rsidR="00117792" w:rsidRDefault="00117792" w:rsidP="00202B54">
      <w:pPr>
        <w:spacing w:before="120" w:after="120" w:line="240" w:lineRule="auto"/>
        <w:ind w:hanging="33"/>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Yeşil ve temiz taşımacılık türü olan demiryolu taşımacılığını çağın ve ülkenin gerekleri doğrultusunda geliştirmek ve demiryolunun ülkenin toplam taşımacılığı içindeki payını yükseltmek amacıyla firma ölçeğinde üstüne düşen görevi gerçekleştirmeyi ve yurtdışı pazarlara açılmayı hedefleyen VAKO Vagon, bu projey</w:t>
      </w:r>
      <w:r w:rsidR="001D6535">
        <w:rPr>
          <w:rFonts w:ascii="Times New Roman" w:eastAsia="Times New Roman" w:hAnsi="Times New Roman" w:cs="Times New Roman"/>
          <w:sz w:val="24"/>
          <w:szCs w:val="24"/>
          <w:lang w:eastAsia="tr-TR"/>
        </w:rPr>
        <w:t xml:space="preserve">le üretim kapasitesini ve teknolojik kabiliyetini artırarak, Türkiye’nin AB Uyum sürecinde hedeflediği 30.000 adet vagon ihtiyacını sağlamaya katkıda bulunacaktır. Bunun yanısıra temin edilecek kaynak robotu </w:t>
      </w:r>
      <w:r w:rsidR="004D0BC8">
        <w:rPr>
          <w:rFonts w:ascii="Times New Roman" w:eastAsia="Times New Roman" w:hAnsi="Times New Roman" w:cs="Times New Roman"/>
          <w:sz w:val="24"/>
          <w:szCs w:val="24"/>
          <w:lang w:eastAsia="tr-TR"/>
        </w:rPr>
        <w:t xml:space="preserve">ve sonlu elemanlar analizi programı </w:t>
      </w:r>
      <w:r w:rsidR="001D6535">
        <w:rPr>
          <w:rFonts w:ascii="Times New Roman" w:eastAsia="Times New Roman" w:hAnsi="Times New Roman" w:cs="Times New Roman"/>
          <w:sz w:val="24"/>
          <w:szCs w:val="24"/>
          <w:lang w:eastAsia="tr-TR"/>
        </w:rPr>
        <w:t xml:space="preserve">vasıtasıyla kazanacağı hızlı </w:t>
      </w:r>
      <w:r w:rsidR="004D0BC8">
        <w:rPr>
          <w:rFonts w:ascii="Times New Roman" w:eastAsia="Times New Roman" w:hAnsi="Times New Roman" w:cs="Times New Roman"/>
          <w:sz w:val="24"/>
          <w:szCs w:val="24"/>
          <w:lang w:eastAsia="tr-TR"/>
        </w:rPr>
        <w:t xml:space="preserve">ve </w:t>
      </w:r>
      <w:r w:rsidR="001D6535">
        <w:rPr>
          <w:rFonts w:ascii="Times New Roman" w:eastAsia="Times New Roman" w:hAnsi="Times New Roman" w:cs="Times New Roman"/>
          <w:sz w:val="24"/>
          <w:szCs w:val="24"/>
          <w:lang w:eastAsia="tr-TR"/>
        </w:rPr>
        <w:t>minimum hata</w:t>
      </w:r>
      <w:r w:rsidR="00E86720">
        <w:rPr>
          <w:rFonts w:ascii="Times New Roman" w:eastAsia="Times New Roman" w:hAnsi="Times New Roman" w:cs="Times New Roman"/>
          <w:sz w:val="24"/>
          <w:szCs w:val="24"/>
          <w:lang w:eastAsia="tr-TR"/>
        </w:rPr>
        <w:t xml:space="preserve"> gibi</w:t>
      </w:r>
      <w:r w:rsidR="004D0BC8">
        <w:rPr>
          <w:rFonts w:ascii="Times New Roman" w:eastAsia="Times New Roman" w:hAnsi="Times New Roman" w:cs="Times New Roman"/>
          <w:sz w:val="24"/>
          <w:szCs w:val="24"/>
          <w:lang w:eastAsia="tr-TR"/>
        </w:rPr>
        <w:t xml:space="preserve"> üretim</w:t>
      </w:r>
      <w:r w:rsidR="001D6535">
        <w:rPr>
          <w:rFonts w:ascii="Times New Roman" w:eastAsia="Times New Roman" w:hAnsi="Times New Roman" w:cs="Times New Roman"/>
          <w:sz w:val="24"/>
          <w:szCs w:val="24"/>
          <w:lang w:eastAsia="tr-TR"/>
        </w:rPr>
        <w:t xml:space="preserve"> yetenekleri ile vagonların sahip olması gereken TSI ve AB standartlarını karşılamasını kolaylaştırarak, ülkemizde son dönemlerde demiryollarında yapılan açılımlar doğrultusunda özel sektör marifetiyle yük vagonu ve vagonun en önemli aksamı olan </w:t>
      </w:r>
      <w:proofErr w:type="spellStart"/>
      <w:r w:rsidR="001D6535">
        <w:rPr>
          <w:rFonts w:ascii="Times New Roman" w:eastAsia="Times New Roman" w:hAnsi="Times New Roman" w:cs="Times New Roman"/>
          <w:sz w:val="24"/>
          <w:szCs w:val="24"/>
          <w:lang w:eastAsia="tr-TR"/>
        </w:rPr>
        <w:t>bojilerin</w:t>
      </w:r>
      <w:proofErr w:type="spellEnd"/>
      <w:r w:rsidR="001D6535">
        <w:rPr>
          <w:rFonts w:ascii="Times New Roman" w:eastAsia="Times New Roman" w:hAnsi="Times New Roman" w:cs="Times New Roman"/>
          <w:sz w:val="24"/>
          <w:szCs w:val="24"/>
          <w:lang w:eastAsia="tr-TR"/>
        </w:rPr>
        <w:t xml:space="preserve"> tasarımını iyileştirerek ve imalatını gerçekleştirerek hem TCDD’nin hem de yurt dışından ikinci el vagon getiren demiryolu lojistik firmalarının önüne yeni bir seçenek koymaya, ülkemiz kaynaklarının yurt dışına çıkmasını önlemeye ve yöre halkına yeni bir istihdam kaynağı oluşturmaya devam edecektir. </w:t>
      </w:r>
    </w:p>
    <w:p w:rsidR="00202B54" w:rsidRPr="004D0BC8" w:rsidRDefault="00202B54" w:rsidP="00202B54">
      <w:pPr>
        <w:spacing w:before="120" w:after="120" w:line="240" w:lineRule="auto"/>
        <w:ind w:hanging="33"/>
        <w:rPr>
          <w:rFonts w:ascii="Times New Roman" w:eastAsia="Times New Roman" w:hAnsi="Times New Roman" w:cs="Times New Roman"/>
          <w:b/>
          <w:sz w:val="24"/>
          <w:szCs w:val="24"/>
          <w:u w:val="single"/>
          <w:lang w:eastAsia="tr-TR"/>
        </w:rPr>
      </w:pPr>
      <w:r w:rsidRPr="004D0BC8">
        <w:rPr>
          <w:rFonts w:ascii="Times New Roman" w:eastAsia="Times New Roman" w:hAnsi="Times New Roman" w:cs="Times New Roman"/>
          <w:b/>
          <w:sz w:val="24"/>
          <w:szCs w:val="24"/>
          <w:u w:val="single"/>
          <w:lang w:eastAsia="tr-TR"/>
        </w:rPr>
        <w:t>2. Tedarik Edilecek Mallar, Teknik Özellikleri ve Miktarı</w:t>
      </w:r>
    </w:p>
    <w:tbl>
      <w:tblPr>
        <w:tblW w:w="45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5383"/>
        <w:gridCol w:w="2125"/>
      </w:tblGrid>
      <w:tr w:rsidR="00202B54" w:rsidRPr="00202B54" w:rsidTr="008A5E2A">
        <w:trPr>
          <w:trHeight w:val="274"/>
          <w:tblHeader/>
        </w:trPr>
        <w:tc>
          <w:tcPr>
            <w:tcW w:w="996"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A</w:t>
            </w:r>
          </w:p>
        </w:tc>
        <w:tc>
          <w:tcPr>
            <w:tcW w:w="5383"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B</w:t>
            </w:r>
          </w:p>
        </w:tc>
        <w:tc>
          <w:tcPr>
            <w:tcW w:w="2125"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C</w:t>
            </w:r>
          </w:p>
        </w:tc>
      </w:tr>
      <w:tr w:rsidR="00202B54" w:rsidRPr="00202B54" w:rsidTr="008A5E2A">
        <w:trPr>
          <w:trHeight w:val="274"/>
          <w:tblHeader/>
        </w:trPr>
        <w:tc>
          <w:tcPr>
            <w:tcW w:w="996"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Sıra No</w:t>
            </w:r>
          </w:p>
        </w:tc>
        <w:tc>
          <w:tcPr>
            <w:tcW w:w="5383"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Teknik Özellikler</w:t>
            </w:r>
          </w:p>
        </w:tc>
        <w:tc>
          <w:tcPr>
            <w:tcW w:w="2125" w:type="dxa"/>
            <w:shd w:val="pct5" w:color="auto" w:fill="FFFFFF"/>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Miktar</w:t>
            </w:r>
          </w:p>
        </w:tc>
      </w:tr>
      <w:tr w:rsidR="00202B54" w:rsidRPr="00202B54" w:rsidTr="008A5E2A">
        <w:tc>
          <w:tcPr>
            <w:tcW w:w="996" w:type="dxa"/>
          </w:tcPr>
          <w:p w:rsidR="00202B54" w:rsidRPr="00202B54" w:rsidRDefault="00202B54" w:rsidP="00202B54">
            <w:pPr>
              <w:spacing w:before="120" w:after="120" w:line="240" w:lineRule="auto"/>
              <w:jc w:val="center"/>
              <w:rPr>
                <w:rFonts w:ascii="Times New Roman" w:eastAsia="Times New Roman" w:hAnsi="Times New Roman" w:cs="Times New Roman"/>
                <w:b/>
                <w:sz w:val="24"/>
                <w:szCs w:val="24"/>
                <w:lang w:eastAsia="tr-TR"/>
              </w:rPr>
            </w:pPr>
            <w:r w:rsidRPr="00202B54">
              <w:rPr>
                <w:rFonts w:ascii="Times New Roman" w:eastAsia="Times New Roman" w:hAnsi="Times New Roman" w:cs="Times New Roman"/>
                <w:b/>
                <w:sz w:val="24"/>
                <w:szCs w:val="24"/>
                <w:lang w:eastAsia="tr-TR"/>
              </w:rPr>
              <w:t>1</w:t>
            </w:r>
          </w:p>
        </w:tc>
        <w:tc>
          <w:tcPr>
            <w:tcW w:w="5383" w:type="dxa"/>
          </w:tcPr>
          <w:p w:rsidR="005D220F" w:rsidRPr="005D220F" w:rsidRDefault="005D220F" w:rsidP="008A5E2A">
            <w:pPr>
              <w:shd w:val="clear" w:color="auto" w:fill="FFFFFF"/>
              <w:spacing w:after="0" w:line="240" w:lineRule="auto"/>
              <w:rPr>
                <w:rFonts w:ascii="Times New Roman" w:eastAsia="Times New Roman" w:hAnsi="Times New Roman" w:cs="Times New Roman"/>
                <w:b/>
                <w:sz w:val="24"/>
                <w:szCs w:val="24"/>
                <w:lang w:eastAsia="tr-TR"/>
              </w:rPr>
            </w:pPr>
            <w:proofErr w:type="spellStart"/>
            <w:r w:rsidRPr="005D220F">
              <w:rPr>
                <w:rFonts w:ascii="Times New Roman" w:eastAsia="Times New Roman" w:hAnsi="Times New Roman" w:cs="Times New Roman"/>
                <w:b/>
                <w:sz w:val="24"/>
                <w:szCs w:val="24"/>
                <w:lang w:eastAsia="tr-TR"/>
              </w:rPr>
              <w:t>Ansys</w:t>
            </w:r>
            <w:proofErr w:type="spellEnd"/>
            <w:r w:rsidRPr="005D220F">
              <w:rPr>
                <w:rFonts w:ascii="Times New Roman" w:eastAsia="Times New Roman" w:hAnsi="Times New Roman" w:cs="Times New Roman"/>
                <w:b/>
                <w:sz w:val="24"/>
                <w:szCs w:val="24"/>
                <w:lang w:eastAsia="tr-TR"/>
              </w:rPr>
              <w:t xml:space="preserve"> Yazılım Programı ve Modüller aşağıdaki özelliklere sahip olmalıdır:</w:t>
            </w:r>
          </w:p>
          <w:p w:rsidR="005D220F" w:rsidRDefault="005D220F" w:rsidP="008A5E2A">
            <w:pPr>
              <w:shd w:val="clear" w:color="auto" w:fill="FFFFFF"/>
              <w:spacing w:after="0" w:line="240" w:lineRule="auto"/>
              <w:rPr>
                <w:rFonts w:ascii="Times New Roman" w:eastAsia="Times New Roman" w:hAnsi="Times New Roman" w:cs="Times New Roman"/>
                <w:sz w:val="24"/>
                <w:szCs w:val="24"/>
                <w:lang w:eastAsia="tr-TR"/>
              </w:rPr>
            </w:pP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1.   Programın sahip olması gereken model hazırlama kapasitesi;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Her</w:t>
            </w:r>
            <w:r w:rsidR="005D220F" w:rsidRPr="00A943BA">
              <w:rPr>
                <w:rFonts w:ascii="Times New Roman" w:eastAsia="Times New Roman" w:hAnsi="Times New Roman" w:cs="Times New Roman"/>
                <w:color w:val="222222"/>
                <w:sz w:val="21"/>
                <w:szCs w:val="21"/>
                <w:lang w:eastAsia="tr-TR"/>
              </w:rPr>
              <w:t xml:space="preserve"> </w:t>
            </w:r>
            <w:r w:rsidRPr="00A943BA">
              <w:rPr>
                <w:rFonts w:ascii="Times New Roman" w:eastAsia="Times New Roman" w:hAnsi="Times New Roman" w:cs="Times New Roman"/>
                <w:color w:val="222222"/>
                <w:sz w:val="21"/>
                <w:szCs w:val="21"/>
                <w:lang w:eastAsia="tr-TR"/>
              </w:rPr>
              <w:t>farklı CAD sistemlerinden geometri bilgisi okuyabil</w:t>
            </w:r>
            <w:r w:rsidR="005D220F" w:rsidRPr="00A943BA">
              <w:rPr>
                <w:rFonts w:ascii="Times New Roman" w:eastAsia="Times New Roman" w:hAnsi="Times New Roman" w:cs="Times New Roman"/>
                <w:color w:val="222222"/>
                <w:sz w:val="21"/>
                <w:szCs w:val="21"/>
                <w:lang w:eastAsia="tr-TR"/>
              </w:rPr>
              <w:t>meli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xml:space="preserve">   Programın içerisinde Geometrik çizim ve </w:t>
            </w:r>
            <w:proofErr w:type="spellStart"/>
            <w:r w:rsidRPr="00A943BA">
              <w:rPr>
                <w:rFonts w:ascii="Times New Roman" w:eastAsia="Times New Roman" w:hAnsi="Times New Roman" w:cs="Times New Roman"/>
                <w:color w:val="222222"/>
                <w:sz w:val="21"/>
                <w:szCs w:val="21"/>
                <w:lang w:eastAsia="tr-TR"/>
              </w:rPr>
              <w:t>manupulasyon</w:t>
            </w:r>
            <w:proofErr w:type="spellEnd"/>
            <w:r w:rsidRPr="00A943BA">
              <w:rPr>
                <w:rFonts w:ascii="Times New Roman" w:eastAsia="Times New Roman" w:hAnsi="Times New Roman" w:cs="Times New Roman"/>
                <w:color w:val="222222"/>
                <w:sz w:val="21"/>
                <w:szCs w:val="21"/>
                <w:lang w:eastAsia="tr-TR"/>
              </w:rPr>
              <w:t xml:space="preserve"> imkanı ol</w:t>
            </w:r>
            <w:r w:rsidR="005D220F" w:rsidRPr="00A943BA">
              <w:rPr>
                <w:rFonts w:ascii="Times New Roman" w:eastAsia="Times New Roman" w:hAnsi="Times New Roman" w:cs="Times New Roman"/>
                <w:color w:val="222222"/>
                <w:sz w:val="21"/>
                <w:szCs w:val="21"/>
                <w:lang w:eastAsia="tr-TR"/>
              </w:rPr>
              <w:t>malı</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Sonlu elemanlar ağı için model basitleştirme, modifikasyon işlemleri yapabilme yeteneği, yama yüzey, punto kaynak bölgesi oluşturma yeteneğine sahip ol</w:t>
            </w:r>
            <w:r w:rsidR="005D220F" w:rsidRPr="00A943BA">
              <w:rPr>
                <w:rFonts w:ascii="Times New Roman" w:eastAsia="Times New Roman" w:hAnsi="Times New Roman" w:cs="Times New Roman"/>
                <w:color w:val="222222"/>
                <w:sz w:val="21"/>
                <w:szCs w:val="21"/>
                <w:lang w:eastAsia="tr-TR"/>
              </w:rPr>
              <w:t>malı</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xml:space="preserve">   Katı model değişiminde otomatik yük ve </w:t>
            </w:r>
            <w:r w:rsidR="005D220F" w:rsidRPr="00A943BA">
              <w:rPr>
                <w:rFonts w:ascii="Times New Roman" w:eastAsia="Times New Roman" w:hAnsi="Times New Roman" w:cs="Times New Roman"/>
                <w:color w:val="222222"/>
                <w:sz w:val="21"/>
                <w:szCs w:val="21"/>
                <w:lang w:eastAsia="tr-TR"/>
              </w:rPr>
              <w:t>sınır şartı adaptasyonu yapabilmeli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Parçalı yüzeylerin ağ yapısını oluştururken otomatik yüzey birleştirebil</w:t>
            </w:r>
            <w:r w:rsidR="005D220F" w:rsidRPr="00A943BA">
              <w:rPr>
                <w:rFonts w:ascii="Times New Roman" w:eastAsia="Times New Roman" w:hAnsi="Times New Roman" w:cs="Times New Roman"/>
                <w:color w:val="222222"/>
                <w:sz w:val="21"/>
                <w:szCs w:val="21"/>
                <w:lang w:eastAsia="tr-TR"/>
              </w:rPr>
              <w:t>meli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Farklı formatlardaki sonlu elemanlar modellerinden geometri oluşturabil</w:t>
            </w:r>
            <w:r w:rsidR="005D220F" w:rsidRPr="00A943BA">
              <w:rPr>
                <w:rFonts w:ascii="Times New Roman" w:eastAsia="Times New Roman" w:hAnsi="Times New Roman" w:cs="Times New Roman"/>
                <w:color w:val="222222"/>
                <w:sz w:val="21"/>
                <w:szCs w:val="21"/>
                <w:lang w:eastAsia="tr-TR"/>
              </w:rPr>
              <w:t>meli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xml:space="preserve">o   Kuvvet, basınç, </w:t>
            </w:r>
            <w:proofErr w:type="gramStart"/>
            <w:r w:rsidRPr="00A943BA">
              <w:rPr>
                <w:rFonts w:ascii="Times New Roman" w:eastAsia="Times New Roman" w:hAnsi="Times New Roman" w:cs="Times New Roman"/>
                <w:color w:val="222222"/>
                <w:sz w:val="21"/>
                <w:szCs w:val="21"/>
                <w:lang w:eastAsia="tr-TR"/>
              </w:rPr>
              <w:t>deplasman</w:t>
            </w:r>
            <w:proofErr w:type="gramEnd"/>
            <w:r w:rsidRPr="00A943BA">
              <w:rPr>
                <w:rFonts w:ascii="Times New Roman" w:eastAsia="Times New Roman" w:hAnsi="Times New Roman" w:cs="Times New Roman"/>
                <w:color w:val="222222"/>
                <w:sz w:val="21"/>
                <w:szCs w:val="21"/>
                <w:lang w:eastAsia="tr-TR"/>
              </w:rPr>
              <w:t xml:space="preserve"> gibi sınır koşullarını tanımlayabil</w:t>
            </w:r>
            <w:r w:rsidR="005D220F" w:rsidRPr="00A943BA">
              <w:rPr>
                <w:rFonts w:ascii="Times New Roman" w:eastAsia="Times New Roman" w:hAnsi="Times New Roman" w:cs="Times New Roman"/>
                <w:color w:val="222222"/>
                <w:sz w:val="21"/>
                <w:szCs w:val="21"/>
                <w:lang w:eastAsia="tr-TR"/>
              </w:rPr>
              <w:t>meli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2.   Programın sahip olması gereken genel hesap ağı oluşturma özellikleri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Alınan katı model üzerinden otomatik ağ oluşturma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lastRenderedPageBreak/>
              <w:t>o</w:t>
            </w:r>
            <w:proofErr w:type="gramEnd"/>
            <w:r w:rsidRPr="00A943BA">
              <w:rPr>
                <w:rFonts w:ascii="Times New Roman" w:eastAsia="Times New Roman" w:hAnsi="Times New Roman" w:cs="Times New Roman"/>
                <w:color w:val="222222"/>
                <w:sz w:val="21"/>
                <w:szCs w:val="21"/>
                <w:lang w:eastAsia="tr-TR"/>
              </w:rPr>
              <w:t>   Otomatik olarak yüzey sonlu elemanlar ağı oluşturma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Otomatik düzgün dörtyüzlü eleman oluşturma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Otomatik süpürme metodu sonlu elemanlar ağı oluşturma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Otomatik prizma yapı sonlu elemanlar ağı oluşturma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Parametrik malzeme özellikleri tanımlama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xml:space="preserve">   Otomatik </w:t>
            </w:r>
            <w:proofErr w:type="spellStart"/>
            <w:r w:rsidRPr="00A943BA">
              <w:rPr>
                <w:rFonts w:ascii="Times New Roman" w:eastAsia="Times New Roman" w:hAnsi="Times New Roman" w:cs="Times New Roman"/>
                <w:color w:val="222222"/>
                <w:sz w:val="21"/>
                <w:szCs w:val="21"/>
                <w:lang w:eastAsia="tr-TR"/>
              </w:rPr>
              <w:t>contact</w:t>
            </w:r>
            <w:proofErr w:type="spellEnd"/>
            <w:r w:rsidRPr="00A943BA">
              <w:rPr>
                <w:rFonts w:ascii="Times New Roman" w:eastAsia="Times New Roman" w:hAnsi="Times New Roman" w:cs="Times New Roman"/>
                <w:color w:val="222222"/>
                <w:sz w:val="21"/>
                <w:szCs w:val="21"/>
                <w:lang w:eastAsia="tr-TR"/>
              </w:rPr>
              <w:t xml:space="preserve"> tanımlama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Kiriş elemanlar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Kabuk elamanlar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Solid</w:t>
            </w:r>
            <w:proofErr w:type="spellEnd"/>
            <w:r w:rsidRPr="00A943BA">
              <w:rPr>
                <w:rFonts w:ascii="Times New Roman" w:eastAsia="Times New Roman" w:hAnsi="Times New Roman" w:cs="Times New Roman"/>
                <w:color w:val="222222"/>
                <w:sz w:val="21"/>
                <w:szCs w:val="21"/>
                <w:lang w:eastAsia="tr-TR"/>
              </w:rPr>
              <w:t xml:space="preserve"> elemanlar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Boru ve kablo elemanları</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Punta</w:t>
            </w:r>
            <w:proofErr w:type="spellEnd"/>
            <w:r w:rsidRPr="00A943BA">
              <w:rPr>
                <w:rFonts w:ascii="Times New Roman" w:eastAsia="Times New Roman" w:hAnsi="Times New Roman" w:cs="Times New Roman"/>
                <w:color w:val="222222"/>
                <w:sz w:val="21"/>
                <w:szCs w:val="21"/>
                <w:lang w:eastAsia="tr-TR"/>
              </w:rPr>
              <w:t xml:space="preserve"> kaynak modellemesi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3.     Programın sahip olması gereken sınır koşulları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Katı model üzerine sınır koşullarını uygulayabilme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Tablo halinde yükleme yapabilme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Fonksiyonel yükleme yapabilme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Isıl sınır koşulu tanımlanabilme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4.    Programın sahip olması gereken yapısal analiz yetenekleri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xml:space="preserve">o   Statik </w:t>
            </w:r>
            <w:proofErr w:type="gramStart"/>
            <w:r w:rsidRPr="00A943BA">
              <w:rPr>
                <w:rFonts w:ascii="Times New Roman" w:eastAsia="Times New Roman" w:hAnsi="Times New Roman" w:cs="Times New Roman"/>
                <w:color w:val="222222"/>
                <w:sz w:val="21"/>
                <w:szCs w:val="21"/>
                <w:lang w:eastAsia="tr-TR"/>
              </w:rPr>
              <w:t>analizler ,</w:t>
            </w:r>
            <w:proofErr w:type="gramEnd"/>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Modal</w:t>
            </w:r>
            <w:proofErr w:type="spellEnd"/>
            <w:r w:rsidRPr="00A943BA">
              <w:rPr>
                <w:rFonts w:ascii="Times New Roman" w:eastAsia="Times New Roman" w:hAnsi="Times New Roman" w:cs="Times New Roman"/>
                <w:color w:val="222222"/>
                <w:sz w:val="21"/>
                <w:szCs w:val="21"/>
                <w:lang w:eastAsia="tr-TR"/>
              </w:rPr>
              <w:t xml:space="preserve"> analizler,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Harmonik</w:t>
            </w:r>
            <w:proofErr w:type="spellEnd"/>
            <w:r w:rsidRPr="00A943BA">
              <w:rPr>
                <w:rFonts w:ascii="Times New Roman" w:eastAsia="Times New Roman" w:hAnsi="Times New Roman" w:cs="Times New Roman"/>
                <w:color w:val="222222"/>
                <w:sz w:val="21"/>
                <w:szCs w:val="21"/>
                <w:lang w:eastAsia="tr-TR"/>
              </w:rPr>
              <w:t xml:space="preserve"> analizler,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Transient</w:t>
            </w:r>
            <w:proofErr w:type="spellEnd"/>
            <w:r w:rsidRPr="00A943BA">
              <w:rPr>
                <w:rFonts w:ascii="Times New Roman" w:eastAsia="Times New Roman" w:hAnsi="Times New Roman" w:cs="Times New Roman"/>
                <w:color w:val="222222"/>
                <w:sz w:val="21"/>
                <w:szCs w:val="21"/>
                <w:lang w:eastAsia="tr-TR"/>
              </w:rPr>
              <w:t xml:space="preserve"> (Zamana bağlı) analizler,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Mode</w:t>
            </w:r>
            <w:proofErr w:type="spellEnd"/>
            <w:r w:rsidRPr="00A943BA">
              <w:rPr>
                <w:rFonts w:ascii="Times New Roman" w:eastAsia="Times New Roman" w:hAnsi="Times New Roman" w:cs="Times New Roman"/>
                <w:color w:val="222222"/>
                <w:sz w:val="21"/>
                <w:szCs w:val="21"/>
                <w:lang w:eastAsia="tr-TR"/>
              </w:rPr>
              <w:t xml:space="preserve"> </w:t>
            </w:r>
            <w:proofErr w:type="spellStart"/>
            <w:r w:rsidRPr="00A943BA">
              <w:rPr>
                <w:rFonts w:ascii="Times New Roman" w:eastAsia="Times New Roman" w:hAnsi="Times New Roman" w:cs="Times New Roman"/>
                <w:color w:val="222222"/>
                <w:sz w:val="21"/>
                <w:szCs w:val="21"/>
                <w:lang w:eastAsia="tr-TR"/>
              </w:rPr>
              <w:t>superposition</w:t>
            </w:r>
            <w:proofErr w:type="spellEnd"/>
            <w:r w:rsidRPr="00A943BA">
              <w:rPr>
                <w:rFonts w:ascii="Times New Roman" w:eastAsia="Times New Roman" w:hAnsi="Times New Roman" w:cs="Times New Roman"/>
                <w:color w:val="222222"/>
                <w:sz w:val="21"/>
                <w:szCs w:val="21"/>
                <w:lang w:eastAsia="tr-TR"/>
              </w:rPr>
              <w:t>,</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Spektrum Analizleri,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Burkulma Analizleri,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Kararlı durum termal analizler,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Flexible</w:t>
            </w:r>
            <w:proofErr w:type="spellEnd"/>
            <w:r w:rsidRPr="00A943BA">
              <w:rPr>
                <w:rFonts w:ascii="Times New Roman" w:eastAsia="Times New Roman" w:hAnsi="Times New Roman" w:cs="Times New Roman"/>
                <w:color w:val="222222"/>
                <w:sz w:val="21"/>
                <w:szCs w:val="21"/>
                <w:lang w:eastAsia="tr-TR"/>
              </w:rPr>
              <w:t xml:space="preserve"> dinamik mekanizma analizleri,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Rigid</w:t>
            </w:r>
            <w:proofErr w:type="spellEnd"/>
            <w:r w:rsidRPr="00A943BA">
              <w:rPr>
                <w:rFonts w:ascii="Times New Roman" w:eastAsia="Times New Roman" w:hAnsi="Times New Roman" w:cs="Times New Roman"/>
                <w:color w:val="222222"/>
                <w:sz w:val="21"/>
                <w:szCs w:val="21"/>
                <w:lang w:eastAsia="tr-TR"/>
              </w:rPr>
              <w:t xml:space="preserve"> dinamik mekanizma analizleri,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Transient</w:t>
            </w:r>
            <w:proofErr w:type="spellEnd"/>
            <w:r w:rsidRPr="00A943BA">
              <w:rPr>
                <w:rFonts w:ascii="Times New Roman" w:eastAsia="Times New Roman" w:hAnsi="Times New Roman" w:cs="Times New Roman"/>
                <w:color w:val="222222"/>
                <w:sz w:val="21"/>
                <w:szCs w:val="21"/>
                <w:lang w:eastAsia="tr-TR"/>
              </w:rPr>
              <w:t xml:space="preserve"> (Zamana bağlı) termal analizler,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Şekil optimizasyonu yapabilme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xml:space="preserve">o   Birbirini takip eden ön koşullu hesaplama </w:t>
            </w:r>
            <w:proofErr w:type="gramStart"/>
            <w:r w:rsidRPr="00A943BA">
              <w:rPr>
                <w:rFonts w:ascii="Times New Roman" w:eastAsia="Times New Roman" w:hAnsi="Times New Roman" w:cs="Times New Roman"/>
                <w:color w:val="222222"/>
                <w:sz w:val="21"/>
                <w:szCs w:val="21"/>
                <w:lang w:eastAsia="tr-TR"/>
              </w:rPr>
              <w:t>yeteneği ,</w:t>
            </w:r>
            <w:proofErr w:type="gramEnd"/>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Titreşim analizlerinde birden çok elemanın özelliğini içeren “</w:t>
            </w:r>
            <w:proofErr w:type="spellStart"/>
            <w:r w:rsidRPr="00A943BA">
              <w:rPr>
                <w:rFonts w:ascii="Times New Roman" w:eastAsia="Times New Roman" w:hAnsi="Times New Roman" w:cs="Times New Roman"/>
                <w:color w:val="222222"/>
                <w:sz w:val="21"/>
                <w:szCs w:val="21"/>
                <w:lang w:eastAsia="tr-TR"/>
              </w:rPr>
              <w:t>Supernode</w:t>
            </w:r>
            <w:proofErr w:type="spellEnd"/>
            <w:r w:rsidRPr="00A943BA">
              <w:rPr>
                <w:rFonts w:ascii="Times New Roman" w:eastAsia="Times New Roman" w:hAnsi="Times New Roman" w:cs="Times New Roman"/>
                <w:color w:val="222222"/>
                <w:sz w:val="21"/>
                <w:szCs w:val="21"/>
                <w:lang w:eastAsia="tr-TR"/>
              </w:rPr>
              <w:t>” kullanım imkanı</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xml:space="preserve">   Yapıların üzerindeki sıvıların doğal frekanslara etkilerini hesaplama (ıslak </w:t>
            </w:r>
            <w:proofErr w:type="spellStart"/>
            <w:r w:rsidRPr="00A943BA">
              <w:rPr>
                <w:rFonts w:ascii="Times New Roman" w:eastAsia="Times New Roman" w:hAnsi="Times New Roman" w:cs="Times New Roman"/>
                <w:color w:val="222222"/>
                <w:sz w:val="21"/>
                <w:szCs w:val="21"/>
                <w:lang w:eastAsia="tr-TR"/>
              </w:rPr>
              <w:t>modlar</w:t>
            </w:r>
            <w:proofErr w:type="spellEnd"/>
            <w:r w:rsidRPr="00A943BA">
              <w:rPr>
                <w:rFonts w:ascii="Times New Roman" w:eastAsia="Times New Roman" w:hAnsi="Times New Roman" w:cs="Times New Roman"/>
                <w:color w:val="222222"/>
                <w:sz w:val="21"/>
                <w:szCs w:val="21"/>
                <w:lang w:eastAsia="tr-TR"/>
              </w:rPr>
              <w:t>)</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Yapılara iç basınç etkisini tanımlama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Contact</w:t>
            </w:r>
            <w:proofErr w:type="spellEnd"/>
            <w:r w:rsidRPr="00A943BA">
              <w:rPr>
                <w:rFonts w:ascii="Times New Roman" w:eastAsia="Times New Roman" w:hAnsi="Times New Roman" w:cs="Times New Roman"/>
                <w:color w:val="222222"/>
                <w:sz w:val="21"/>
                <w:szCs w:val="21"/>
                <w:lang w:eastAsia="tr-TR"/>
              </w:rPr>
              <w:t xml:space="preserve"> bölgelerinde sızma analizleri için sıvı giriş basıncı tanımlaması</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5.    Programın sahip olması gereken ileri düzey analiz yetenekleri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Rotordynamics</w:t>
            </w:r>
            <w:proofErr w:type="spellEnd"/>
            <w:r w:rsidRPr="00A943BA">
              <w:rPr>
                <w:rFonts w:ascii="Times New Roman" w:eastAsia="Times New Roman" w:hAnsi="Times New Roman" w:cs="Times New Roman"/>
                <w:color w:val="222222"/>
                <w:sz w:val="21"/>
                <w:szCs w:val="21"/>
                <w:lang w:eastAsia="tr-TR"/>
              </w:rPr>
              <w:t xml:space="preserve"> hesaplamaları yapabilme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Çevrimsel simetrik analiz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Rezoning</w:t>
            </w:r>
            <w:proofErr w:type="spellEnd"/>
            <w:r w:rsidRPr="00A943BA">
              <w:rPr>
                <w:rFonts w:ascii="Times New Roman" w:eastAsia="Times New Roman" w:hAnsi="Times New Roman" w:cs="Times New Roman"/>
                <w:color w:val="222222"/>
                <w:sz w:val="21"/>
                <w:szCs w:val="21"/>
                <w:lang w:eastAsia="tr-TR"/>
              </w:rPr>
              <w:t xml:space="preserve"> (bölgesel sonlu elemanlar ağı) iyileştirme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Alt modelleme yapabilme özelliği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Eleman doğumu ve ölümü özellikleri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Rigid</w:t>
            </w:r>
            <w:proofErr w:type="spellEnd"/>
            <w:r w:rsidRPr="00A943BA">
              <w:rPr>
                <w:rFonts w:ascii="Times New Roman" w:eastAsia="Times New Roman" w:hAnsi="Times New Roman" w:cs="Times New Roman"/>
                <w:color w:val="222222"/>
                <w:sz w:val="21"/>
                <w:szCs w:val="21"/>
                <w:lang w:eastAsia="tr-TR"/>
              </w:rPr>
              <w:t xml:space="preserve"> Body Dynamics ile mekanizma analiz ve çözümleri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o   </w:t>
            </w:r>
            <w:proofErr w:type="spellStart"/>
            <w:r w:rsidRPr="00A943BA">
              <w:rPr>
                <w:rFonts w:ascii="Times New Roman" w:eastAsia="Times New Roman" w:hAnsi="Times New Roman" w:cs="Times New Roman"/>
                <w:color w:val="222222"/>
                <w:sz w:val="21"/>
                <w:szCs w:val="21"/>
                <w:lang w:eastAsia="tr-TR"/>
              </w:rPr>
              <w:t>Explicit</w:t>
            </w:r>
            <w:proofErr w:type="spellEnd"/>
            <w:r w:rsidRPr="00A943BA">
              <w:rPr>
                <w:rFonts w:ascii="Times New Roman" w:eastAsia="Times New Roman" w:hAnsi="Times New Roman" w:cs="Times New Roman"/>
                <w:color w:val="222222"/>
                <w:sz w:val="21"/>
                <w:szCs w:val="21"/>
                <w:lang w:eastAsia="tr-TR"/>
              </w:rPr>
              <w:t xml:space="preserve"> çözümler için gerekli </w:t>
            </w:r>
            <w:proofErr w:type="gramStart"/>
            <w:r w:rsidRPr="00A943BA">
              <w:rPr>
                <w:rFonts w:ascii="Times New Roman" w:eastAsia="Times New Roman" w:hAnsi="Times New Roman" w:cs="Times New Roman"/>
                <w:color w:val="222222"/>
                <w:sz w:val="21"/>
                <w:szCs w:val="21"/>
                <w:lang w:eastAsia="tr-TR"/>
              </w:rPr>
              <w:t>modül</w:t>
            </w:r>
            <w:proofErr w:type="gramEnd"/>
            <w:r w:rsidRPr="00A943BA">
              <w:rPr>
                <w:rFonts w:ascii="Times New Roman" w:eastAsia="Times New Roman" w:hAnsi="Times New Roman" w:cs="Times New Roman"/>
                <w:color w:val="222222"/>
                <w:sz w:val="21"/>
                <w:szCs w:val="21"/>
                <w:lang w:eastAsia="tr-TR"/>
              </w:rPr>
              <w:t xml:space="preserve"> ve altyapıya sahip</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lastRenderedPageBreak/>
              <w:t>o</w:t>
            </w:r>
            <w:proofErr w:type="gramEnd"/>
            <w:r w:rsidRPr="00A943BA">
              <w:rPr>
                <w:rFonts w:ascii="Times New Roman" w:eastAsia="Times New Roman" w:hAnsi="Times New Roman" w:cs="Times New Roman"/>
                <w:color w:val="222222"/>
                <w:sz w:val="21"/>
                <w:szCs w:val="21"/>
                <w:lang w:eastAsia="tr-TR"/>
              </w:rPr>
              <w:t>   İhtiyaca uygun olarak uyarlama modülü ile programın ihtiyaçlar doğrultusunda uyarlanmasına imkan sağlayan altyapıya sahip olması</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6.    Programın sahip olması gereken termal modelleme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Conduction</w:t>
            </w:r>
            <w:proofErr w:type="spellEnd"/>
            <w:r w:rsidRPr="00A943BA">
              <w:rPr>
                <w:rFonts w:ascii="Times New Roman" w:eastAsia="Times New Roman" w:hAnsi="Times New Roman" w:cs="Times New Roman"/>
                <w:color w:val="222222"/>
                <w:sz w:val="21"/>
                <w:szCs w:val="21"/>
                <w:lang w:eastAsia="tr-TR"/>
              </w:rPr>
              <w:t xml:space="preserve"> (İletim) tanımlayabilme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Convection</w:t>
            </w:r>
            <w:proofErr w:type="spellEnd"/>
            <w:r w:rsidRPr="00A943BA">
              <w:rPr>
                <w:rFonts w:ascii="Times New Roman" w:eastAsia="Times New Roman" w:hAnsi="Times New Roman" w:cs="Times New Roman"/>
                <w:color w:val="222222"/>
                <w:sz w:val="21"/>
                <w:szCs w:val="21"/>
                <w:lang w:eastAsia="tr-TR"/>
              </w:rPr>
              <w:t xml:space="preserve"> (Taşınım) tanımlayabilme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Radyasyon tanımlayabilme,</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Faz değişimi oluşturabilme yeteneği ol</w:t>
            </w:r>
            <w:r w:rsidR="005D220F" w:rsidRPr="00A943BA">
              <w:rPr>
                <w:rFonts w:ascii="Times New Roman" w:eastAsia="Times New Roman" w:hAnsi="Times New Roman" w:cs="Times New Roman"/>
                <w:color w:val="222222"/>
                <w:sz w:val="21"/>
                <w:szCs w:val="21"/>
                <w:lang w:eastAsia="tr-TR"/>
              </w:rPr>
              <w:t>malıdır</w:t>
            </w:r>
            <w:r w:rsidRPr="00A943BA">
              <w:rPr>
                <w:rFonts w:ascii="Times New Roman" w:eastAsia="Times New Roman" w:hAnsi="Times New Roman" w:cs="Times New Roman"/>
                <w:color w:val="222222"/>
                <w:sz w:val="21"/>
                <w:szCs w:val="21"/>
                <w:lang w:eastAsia="tr-TR"/>
              </w:rPr>
              <w:t>.</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xml:space="preserve">7.     Programın sahip olması gereken </w:t>
            </w:r>
            <w:proofErr w:type="spellStart"/>
            <w:r w:rsidRPr="00A943BA">
              <w:rPr>
                <w:rFonts w:ascii="Times New Roman" w:eastAsia="Times New Roman" w:hAnsi="Times New Roman" w:cs="Times New Roman"/>
                <w:color w:val="222222"/>
                <w:sz w:val="21"/>
                <w:szCs w:val="21"/>
                <w:lang w:eastAsia="tr-TR"/>
              </w:rPr>
              <w:t>Coupled</w:t>
            </w:r>
            <w:proofErr w:type="spellEnd"/>
            <w:r w:rsidRPr="00A943BA">
              <w:rPr>
                <w:rFonts w:ascii="Times New Roman" w:eastAsia="Times New Roman" w:hAnsi="Times New Roman" w:cs="Times New Roman"/>
                <w:color w:val="222222"/>
                <w:sz w:val="21"/>
                <w:szCs w:val="21"/>
                <w:lang w:eastAsia="tr-TR"/>
              </w:rPr>
              <w:t xml:space="preserve"> </w:t>
            </w:r>
            <w:proofErr w:type="spellStart"/>
            <w:r w:rsidRPr="00A943BA">
              <w:rPr>
                <w:rFonts w:ascii="Times New Roman" w:eastAsia="Times New Roman" w:hAnsi="Times New Roman" w:cs="Times New Roman"/>
                <w:color w:val="222222"/>
                <w:sz w:val="21"/>
                <w:szCs w:val="21"/>
                <w:lang w:eastAsia="tr-TR"/>
              </w:rPr>
              <w:t>Field</w:t>
            </w:r>
            <w:proofErr w:type="spellEnd"/>
            <w:r w:rsidRPr="00A943BA">
              <w:rPr>
                <w:rFonts w:ascii="Times New Roman" w:eastAsia="Times New Roman" w:hAnsi="Times New Roman" w:cs="Times New Roman"/>
                <w:color w:val="222222"/>
                <w:sz w:val="21"/>
                <w:szCs w:val="21"/>
                <w:lang w:eastAsia="tr-TR"/>
              </w:rPr>
              <w:t xml:space="preserve"> (ardışık) analiz yetenekleri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Akustik analiz,</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Akustik-yapısal analiz,</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Piezoelektrik</w:t>
            </w:r>
            <w:proofErr w:type="spellEnd"/>
            <w:r w:rsidRPr="00A943BA">
              <w:rPr>
                <w:rFonts w:ascii="Times New Roman" w:eastAsia="Times New Roman" w:hAnsi="Times New Roman" w:cs="Times New Roman"/>
                <w:color w:val="222222"/>
                <w:sz w:val="21"/>
                <w:szCs w:val="21"/>
                <w:lang w:eastAsia="tr-TR"/>
              </w:rPr>
              <w:t xml:space="preserve"> analizler,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Piezorezistive</w:t>
            </w:r>
            <w:proofErr w:type="spellEnd"/>
            <w:r w:rsidRPr="00A943BA">
              <w:rPr>
                <w:rFonts w:ascii="Times New Roman" w:eastAsia="Times New Roman" w:hAnsi="Times New Roman" w:cs="Times New Roman"/>
                <w:color w:val="222222"/>
                <w:sz w:val="21"/>
                <w:szCs w:val="21"/>
                <w:lang w:eastAsia="tr-TR"/>
              </w:rPr>
              <w:t xml:space="preserve"> analizler,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8.      Programın sahip olması gereken doğrusal (Lineer) olmayan özellikler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xml:space="preserve">   Geometrik </w:t>
            </w:r>
            <w:proofErr w:type="spellStart"/>
            <w:r w:rsidRPr="00A943BA">
              <w:rPr>
                <w:rFonts w:ascii="Times New Roman" w:eastAsia="Times New Roman" w:hAnsi="Times New Roman" w:cs="Times New Roman"/>
                <w:color w:val="222222"/>
                <w:sz w:val="21"/>
                <w:szCs w:val="21"/>
                <w:lang w:eastAsia="tr-TR"/>
              </w:rPr>
              <w:t>nonlinearite</w:t>
            </w:r>
            <w:proofErr w:type="spellEnd"/>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xml:space="preserve">   Kontak </w:t>
            </w:r>
            <w:proofErr w:type="spellStart"/>
            <w:r w:rsidRPr="00A943BA">
              <w:rPr>
                <w:rFonts w:ascii="Times New Roman" w:eastAsia="Times New Roman" w:hAnsi="Times New Roman" w:cs="Times New Roman"/>
                <w:color w:val="222222"/>
                <w:sz w:val="21"/>
                <w:szCs w:val="21"/>
                <w:lang w:eastAsia="tr-TR"/>
              </w:rPr>
              <w:t>nonlinearitesi</w:t>
            </w:r>
            <w:proofErr w:type="spellEnd"/>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xml:space="preserve">   Malzeme </w:t>
            </w:r>
            <w:proofErr w:type="spellStart"/>
            <w:r w:rsidRPr="00A943BA">
              <w:rPr>
                <w:rFonts w:ascii="Times New Roman" w:eastAsia="Times New Roman" w:hAnsi="Times New Roman" w:cs="Times New Roman"/>
                <w:color w:val="222222"/>
                <w:sz w:val="21"/>
                <w:szCs w:val="21"/>
                <w:lang w:eastAsia="tr-TR"/>
              </w:rPr>
              <w:t>Nonlineratiesi</w:t>
            </w:r>
            <w:proofErr w:type="spellEnd"/>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Kompozit</w:t>
            </w:r>
            <w:proofErr w:type="spellEnd"/>
            <w:r w:rsidRPr="00A943BA">
              <w:rPr>
                <w:rFonts w:ascii="Times New Roman" w:eastAsia="Times New Roman" w:hAnsi="Times New Roman" w:cs="Times New Roman"/>
                <w:color w:val="222222"/>
                <w:sz w:val="21"/>
                <w:szCs w:val="21"/>
                <w:lang w:eastAsia="tr-TR"/>
              </w:rPr>
              <w:t xml:space="preserve"> malzeme ile çalışma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9.     Programın Sahip olması gereken malzeme modeli kapasitesi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Lineer (doğrusal) malzeme modelleri tanımlayabilme</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Rate-</w:t>
            </w:r>
            <w:proofErr w:type="spellStart"/>
            <w:r w:rsidRPr="00A943BA">
              <w:rPr>
                <w:rFonts w:ascii="Times New Roman" w:eastAsia="Times New Roman" w:hAnsi="Times New Roman" w:cs="Times New Roman"/>
                <w:color w:val="222222"/>
                <w:sz w:val="21"/>
                <w:szCs w:val="21"/>
                <w:lang w:eastAsia="tr-TR"/>
              </w:rPr>
              <w:t>dependent</w:t>
            </w:r>
            <w:proofErr w:type="spellEnd"/>
            <w:r w:rsidRPr="00A943BA">
              <w:rPr>
                <w:rFonts w:ascii="Times New Roman" w:eastAsia="Times New Roman" w:hAnsi="Times New Roman" w:cs="Times New Roman"/>
                <w:color w:val="222222"/>
                <w:sz w:val="21"/>
                <w:szCs w:val="21"/>
                <w:lang w:eastAsia="tr-TR"/>
              </w:rPr>
              <w:t xml:space="preserve"> (oransal bağımlı) </w:t>
            </w:r>
            <w:proofErr w:type="spellStart"/>
            <w:r w:rsidRPr="00A943BA">
              <w:rPr>
                <w:rFonts w:ascii="Times New Roman" w:eastAsia="Times New Roman" w:hAnsi="Times New Roman" w:cs="Times New Roman"/>
                <w:color w:val="222222"/>
                <w:sz w:val="21"/>
                <w:szCs w:val="21"/>
                <w:lang w:eastAsia="tr-TR"/>
              </w:rPr>
              <w:t>plastisite</w:t>
            </w:r>
            <w:proofErr w:type="spellEnd"/>
            <w:r w:rsidRPr="00A943BA">
              <w:rPr>
                <w:rFonts w:ascii="Times New Roman" w:eastAsia="Times New Roman" w:hAnsi="Times New Roman" w:cs="Times New Roman"/>
                <w:color w:val="222222"/>
                <w:sz w:val="21"/>
                <w:szCs w:val="21"/>
                <w:lang w:eastAsia="tr-TR"/>
              </w:rPr>
              <w:t xml:space="preserve"> modelleri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Rate-</w:t>
            </w:r>
            <w:proofErr w:type="spellStart"/>
            <w:r w:rsidRPr="00A943BA">
              <w:rPr>
                <w:rFonts w:ascii="Times New Roman" w:eastAsia="Times New Roman" w:hAnsi="Times New Roman" w:cs="Times New Roman"/>
                <w:color w:val="222222"/>
                <w:sz w:val="21"/>
                <w:szCs w:val="21"/>
                <w:lang w:eastAsia="tr-TR"/>
              </w:rPr>
              <w:t>independent</w:t>
            </w:r>
            <w:proofErr w:type="spellEnd"/>
            <w:r w:rsidRPr="00A943BA">
              <w:rPr>
                <w:rFonts w:ascii="Times New Roman" w:eastAsia="Times New Roman" w:hAnsi="Times New Roman" w:cs="Times New Roman"/>
                <w:color w:val="222222"/>
                <w:sz w:val="21"/>
                <w:szCs w:val="21"/>
                <w:lang w:eastAsia="tr-TR"/>
              </w:rPr>
              <w:t xml:space="preserve"> (oransal bağımsız) </w:t>
            </w:r>
            <w:proofErr w:type="spellStart"/>
            <w:r w:rsidRPr="00A943BA">
              <w:rPr>
                <w:rFonts w:ascii="Times New Roman" w:eastAsia="Times New Roman" w:hAnsi="Times New Roman" w:cs="Times New Roman"/>
                <w:color w:val="222222"/>
                <w:sz w:val="21"/>
                <w:szCs w:val="21"/>
                <w:lang w:eastAsia="tr-TR"/>
              </w:rPr>
              <w:t>plastisite</w:t>
            </w:r>
            <w:proofErr w:type="spellEnd"/>
            <w:r w:rsidRPr="00A943BA">
              <w:rPr>
                <w:rFonts w:ascii="Times New Roman" w:eastAsia="Times New Roman" w:hAnsi="Times New Roman" w:cs="Times New Roman"/>
                <w:color w:val="222222"/>
                <w:sz w:val="21"/>
                <w:szCs w:val="21"/>
                <w:lang w:eastAsia="tr-TR"/>
              </w:rPr>
              <w:t xml:space="preserve"> modelleri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Hiperelastik</w:t>
            </w:r>
            <w:proofErr w:type="spellEnd"/>
            <w:r w:rsidRPr="00A943BA">
              <w:rPr>
                <w:rFonts w:ascii="Times New Roman" w:eastAsia="Times New Roman" w:hAnsi="Times New Roman" w:cs="Times New Roman"/>
                <w:color w:val="222222"/>
                <w:sz w:val="21"/>
                <w:szCs w:val="21"/>
                <w:lang w:eastAsia="tr-TR"/>
              </w:rPr>
              <w:t xml:space="preserve"> malzeme modelleri tanımlayabilme</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Visco</w:t>
            </w:r>
            <w:proofErr w:type="spellEnd"/>
            <w:r w:rsidRPr="00A943BA">
              <w:rPr>
                <w:rFonts w:ascii="Times New Roman" w:eastAsia="Times New Roman" w:hAnsi="Times New Roman" w:cs="Times New Roman"/>
                <w:color w:val="222222"/>
                <w:sz w:val="21"/>
                <w:szCs w:val="21"/>
                <w:lang w:eastAsia="tr-TR"/>
              </w:rPr>
              <w:t xml:space="preserve"> elastik malzeme modelleri tanımlayabilme</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Creep</w:t>
            </w:r>
            <w:proofErr w:type="spellEnd"/>
            <w:r w:rsidRPr="00A943BA">
              <w:rPr>
                <w:rFonts w:ascii="Times New Roman" w:eastAsia="Times New Roman" w:hAnsi="Times New Roman" w:cs="Times New Roman"/>
                <w:color w:val="222222"/>
                <w:sz w:val="21"/>
                <w:szCs w:val="21"/>
                <w:lang w:eastAsia="tr-TR"/>
              </w:rPr>
              <w:t xml:space="preserve"> (Sürünme) malzeme modeli tanımlayabilme</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Chaboche</w:t>
            </w:r>
            <w:proofErr w:type="spellEnd"/>
            <w:r w:rsidRPr="00A943BA">
              <w:rPr>
                <w:rFonts w:ascii="Times New Roman" w:eastAsia="Times New Roman" w:hAnsi="Times New Roman" w:cs="Times New Roman"/>
                <w:color w:val="222222"/>
                <w:sz w:val="21"/>
                <w:szCs w:val="21"/>
                <w:lang w:eastAsia="tr-TR"/>
              </w:rPr>
              <w:t xml:space="preserve"> </w:t>
            </w:r>
            <w:proofErr w:type="spellStart"/>
            <w:r w:rsidRPr="00A943BA">
              <w:rPr>
                <w:rFonts w:ascii="Times New Roman" w:eastAsia="Times New Roman" w:hAnsi="Times New Roman" w:cs="Times New Roman"/>
                <w:color w:val="222222"/>
                <w:sz w:val="21"/>
                <w:szCs w:val="21"/>
                <w:lang w:eastAsia="tr-TR"/>
              </w:rPr>
              <w:t>Kinematic</w:t>
            </w:r>
            <w:proofErr w:type="spellEnd"/>
            <w:r w:rsidRPr="00A943BA">
              <w:rPr>
                <w:rFonts w:ascii="Times New Roman" w:eastAsia="Times New Roman" w:hAnsi="Times New Roman" w:cs="Times New Roman"/>
                <w:color w:val="222222"/>
                <w:sz w:val="21"/>
                <w:szCs w:val="21"/>
                <w:lang w:eastAsia="tr-TR"/>
              </w:rPr>
              <w:t xml:space="preserve"> </w:t>
            </w:r>
            <w:proofErr w:type="spellStart"/>
            <w:r w:rsidRPr="00A943BA">
              <w:rPr>
                <w:rFonts w:ascii="Times New Roman" w:eastAsia="Times New Roman" w:hAnsi="Times New Roman" w:cs="Times New Roman"/>
                <w:color w:val="222222"/>
                <w:sz w:val="21"/>
                <w:szCs w:val="21"/>
                <w:lang w:eastAsia="tr-TR"/>
              </w:rPr>
              <w:t>Hardening</w:t>
            </w:r>
            <w:proofErr w:type="spellEnd"/>
            <w:r w:rsidRPr="00A943BA">
              <w:rPr>
                <w:rFonts w:ascii="Times New Roman" w:eastAsia="Times New Roman" w:hAnsi="Times New Roman" w:cs="Times New Roman"/>
                <w:color w:val="222222"/>
                <w:sz w:val="21"/>
                <w:szCs w:val="21"/>
                <w:lang w:eastAsia="tr-TR"/>
              </w:rPr>
              <w:t xml:space="preserve"> Model</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Ogden</w:t>
            </w:r>
            <w:proofErr w:type="spellEnd"/>
            <w:r w:rsidRPr="00A943BA">
              <w:rPr>
                <w:rFonts w:ascii="Times New Roman" w:eastAsia="Times New Roman" w:hAnsi="Times New Roman" w:cs="Times New Roman"/>
                <w:color w:val="222222"/>
                <w:sz w:val="21"/>
                <w:szCs w:val="21"/>
                <w:lang w:eastAsia="tr-TR"/>
              </w:rPr>
              <w:t>-</w:t>
            </w:r>
            <w:proofErr w:type="spellStart"/>
            <w:r w:rsidRPr="00A943BA">
              <w:rPr>
                <w:rFonts w:ascii="Times New Roman" w:eastAsia="Times New Roman" w:hAnsi="Times New Roman" w:cs="Times New Roman"/>
                <w:color w:val="222222"/>
                <w:sz w:val="21"/>
                <w:szCs w:val="21"/>
                <w:lang w:eastAsia="tr-TR"/>
              </w:rPr>
              <w:t>Roxburgh</w:t>
            </w:r>
            <w:proofErr w:type="spellEnd"/>
            <w:r w:rsidRPr="00A943BA">
              <w:rPr>
                <w:rFonts w:ascii="Times New Roman" w:eastAsia="Times New Roman" w:hAnsi="Times New Roman" w:cs="Times New Roman"/>
                <w:color w:val="222222"/>
                <w:sz w:val="21"/>
                <w:szCs w:val="21"/>
                <w:lang w:eastAsia="tr-TR"/>
              </w:rPr>
              <w:t xml:space="preserve"> model ile </w:t>
            </w:r>
            <w:proofErr w:type="spellStart"/>
            <w:r w:rsidRPr="00A943BA">
              <w:rPr>
                <w:rFonts w:ascii="Times New Roman" w:eastAsia="Times New Roman" w:hAnsi="Times New Roman" w:cs="Times New Roman"/>
                <w:color w:val="222222"/>
                <w:sz w:val="21"/>
                <w:szCs w:val="21"/>
                <w:lang w:eastAsia="tr-TR"/>
              </w:rPr>
              <w:t>elastomer</w:t>
            </w:r>
            <w:proofErr w:type="spellEnd"/>
            <w:r w:rsidRPr="00A943BA">
              <w:rPr>
                <w:rFonts w:ascii="Times New Roman" w:eastAsia="Times New Roman" w:hAnsi="Times New Roman" w:cs="Times New Roman"/>
                <w:color w:val="222222"/>
                <w:sz w:val="21"/>
                <w:szCs w:val="21"/>
                <w:lang w:eastAsia="tr-TR"/>
              </w:rPr>
              <w:t xml:space="preserve"> hasar modellemesi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Çatlak modelleme araçları</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Kompozit</w:t>
            </w:r>
            <w:proofErr w:type="spellEnd"/>
            <w:r w:rsidRPr="00A943BA">
              <w:rPr>
                <w:rFonts w:ascii="Times New Roman" w:eastAsia="Times New Roman" w:hAnsi="Times New Roman" w:cs="Times New Roman"/>
                <w:color w:val="222222"/>
                <w:sz w:val="21"/>
                <w:szCs w:val="21"/>
                <w:lang w:eastAsia="tr-TR"/>
              </w:rPr>
              <w:t xml:space="preserve"> malzeme modelleme araçları</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10. Programın sahip olması gereken kontak modelleme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Tam bağlı ve ayrılmaz kontaklar tanımlayabilme</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xml:space="preserve">   Ön gerilme ile </w:t>
            </w:r>
            <w:proofErr w:type="spellStart"/>
            <w:r w:rsidRPr="00A943BA">
              <w:rPr>
                <w:rFonts w:ascii="Times New Roman" w:eastAsia="Times New Roman" w:hAnsi="Times New Roman" w:cs="Times New Roman"/>
                <w:color w:val="222222"/>
                <w:sz w:val="21"/>
                <w:szCs w:val="21"/>
                <w:lang w:eastAsia="tr-TR"/>
              </w:rPr>
              <w:t>civata</w:t>
            </w:r>
            <w:proofErr w:type="spellEnd"/>
            <w:r w:rsidRPr="00A943BA">
              <w:rPr>
                <w:rFonts w:ascii="Times New Roman" w:eastAsia="Times New Roman" w:hAnsi="Times New Roman" w:cs="Times New Roman"/>
                <w:color w:val="222222"/>
                <w:sz w:val="21"/>
                <w:szCs w:val="21"/>
                <w:lang w:eastAsia="tr-TR"/>
              </w:rPr>
              <w:t xml:space="preserve"> tanımlayabilme</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Punto kaynak tanımlayabilme</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Yüzey boyunca kayma yeteneğine sahip olma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Sürtünme katsayısı tanımlanabilme özelliği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Gasket</w:t>
            </w:r>
            <w:proofErr w:type="spellEnd"/>
            <w:r w:rsidRPr="00A943BA">
              <w:rPr>
                <w:rFonts w:ascii="Times New Roman" w:eastAsia="Times New Roman" w:hAnsi="Times New Roman" w:cs="Times New Roman"/>
                <w:color w:val="222222"/>
                <w:sz w:val="21"/>
                <w:szCs w:val="21"/>
                <w:lang w:eastAsia="tr-TR"/>
              </w:rPr>
              <w:t xml:space="preserve"> (Conta) </w:t>
            </w:r>
            <w:proofErr w:type="spellStart"/>
            <w:r w:rsidRPr="00A943BA">
              <w:rPr>
                <w:rFonts w:ascii="Times New Roman" w:eastAsia="Times New Roman" w:hAnsi="Times New Roman" w:cs="Times New Roman"/>
                <w:color w:val="222222"/>
                <w:sz w:val="21"/>
                <w:szCs w:val="21"/>
                <w:lang w:eastAsia="tr-TR"/>
              </w:rPr>
              <w:t>kontaklaması</w:t>
            </w:r>
            <w:proofErr w:type="spellEnd"/>
            <w:r w:rsidRPr="00A943BA">
              <w:rPr>
                <w:rFonts w:ascii="Times New Roman" w:eastAsia="Times New Roman" w:hAnsi="Times New Roman" w:cs="Times New Roman"/>
                <w:color w:val="222222"/>
                <w:sz w:val="21"/>
                <w:szCs w:val="21"/>
                <w:lang w:eastAsia="tr-TR"/>
              </w:rPr>
              <w:t xml:space="preserv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A943BA">
            <w:pPr>
              <w:shd w:val="clear" w:color="auto" w:fill="FFFFFF"/>
              <w:spacing w:after="0" w:line="240" w:lineRule="auto"/>
              <w:ind w:left="30"/>
              <w:jc w:val="both"/>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11.Programın sahip olması gereken yorulma hesabı ile ilgili özellikler</w:t>
            </w:r>
          </w:p>
          <w:p w:rsidR="008A5E2A" w:rsidRPr="00A943BA" w:rsidRDefault="008A5E2A" w:rsidP="00A943BA">
            <w:pPr>
              <w:shd w:val="clear" w:color="auto" w:fill="FFFFFF"/>
              <w:spacing w:after="0" w:line="240" w:lineRule="auto"/>
              <w:ind w:left="30"/>
              <w:jc w:val="both"/>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Stress</w:t>
            </w:r>
            <w:proofErr w:type="spellEnd"/>
            <w:r w:rsidRPr="00A943BA">
              <w:rPr>
                <w:rFonts w:ascii="Times New Roman" w:eastAsia="Times New Roman" w:hAnsi="Times New Roman" w:cs="Times New Roman"/>
                <w:color w:val="222222"/>
                <w:sz w:val="21"/>
                <w:szCs w:val="21"/>
                <w:lang w:eastAsia="tr-TR"/>
              </w:rPr>
              <w:t xml:space="preserve"> life</w:t>
            </w:r>
          </w:p>
          <w:p w:rsidR="008A5E2A" w:rsidRPr="00A943BA" w:rsidRDefault="008A5E2A" w:rsidP="00A943BA">
            <w:pPr>
              <w:shd w:val="clear" w:color="auto" w:fill="FFFFFF"/>
              <w:spacing w:after="0" w:line="240" w:lineRule="auto"/>
              <w:ind w:left="30"/>
              <w:jc w:val="both"/>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Sabit genlikli, orantılı yükleme</w:t>
            </w:r>
          </w:p>
          <w:p w:rsidR="008A5E2A" w:rsidRPr="00A943BA" w:rsidRDefault="008A5E2A" w:rsidP="00A943BA">
            <w:pPr>
              <w:shd w:val="clear" w:color="auto" w:fill="FFFFFF"/>
              <w:spacing w:after="0" w:line="240" w:lineRule="auto"/>
              <w:ind w:left="30"/>
              <w:jc w:val="both"/>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xml:space="preserve">o   Sabit </w:t>
            </w:r>
            <w:proofErr w:type="gramStart"/>
            <w:r w:rsidRPr="00A943BA">
              <w:rPr>
                <w:rFonts w:ascii="Times New Roman" w:eastAsia="Times New Roman" w:hAnsi="Times New Roman" w:cs="Times New Roman"/>
                <w:color w:val="222222"/>
                <w:sz w:val="21"/>
                <w:szCs w:val="21"/>
                <w:lang w:eastAsia="tr-TR"/>
              </w:rPr>
              <w:t>genlikli , orantısız</w:t>
            </w:r>
            <w:proofErr w:type="gramEnd"/>
            <w:r w:rsidRPr="00A943BA">
              <w:rPr>
                <w:rFonts w:ascii="Times New Roman" w:eastAsia="Times New Roman" w:hAnsi="Times New Roman" w:cs="Times New Roman"/>
                <w:color w:val="222222"/>
                <w:sz w:val="21"/>
                <w:szCs w:val="21"/>
                <w:lang w:eastAsia="tr-TR"/>
              </w:rPr>
              <w:t xml:space="preserve"> yükleme</w:t>
            </w:r>
          </w:p>
          <w:p w:rsidR="008A5E2A" w:rsidRPr="00A943BA" w:rsidRDefault="008A5E2A" w:rsidP="00A943BA">
            <w:pPr>
              <w:shd w:val="clear" w:color="auto" w:fill="FFFFFF"/>
              <w:spacing w:after="0" w:line="240" w:lineRule="auto"/>
              <w:ind w:left="30"/>
              <w:jc w:val="both"/>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lastRenderedPageBreak/>
              <w:t>o</w:t>
            </w:r>
            <w:proofErr w:type="gramEnd"/>
            <w:r w:rsidRPr="00A943BA">
              <w:rPr>
                <w:rFonts w:ascii="Times New Roman" w:eastAsia="Times New Roman" w:hAnsi="Times New Roman" w:cs="Times New Roman"/>
                <w:color w:val="222222"/>
                <w:sz w:val="21"/>
                <w:szCs w:val="21"/>
                <w:lang w:eastAsia="tr-TR"/>
              </w:rPr>
              <w:t>   Değişken genlikli yükleme</w:t>
            </w:r>
          </w:p>
          <w:p w:rsidR="008A5E2A" w:rsidRPr="00A943BA" w:rsidRDefault="008A5E2A" w:rsidP="00A943BA">
            <w:pPr>
              <w:shd w:val="clear" w:color="auto" w:fill="FFFFFF"/>
              <w:spacing w:after="0" w:line="240" w:lineRule="auto"/>
              <w:ind w:left="30"/>
              <w:jc w:val="both"/>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Strain</w:t>
            </w:r>
            <w:proofErr w:type="spellEnd"/>
            <w:r w:rsidRPr="00A943BA">
              <w:rPr>
                <w:rFonts w:ascii="Times New Roman" w:eastAsia="Times New Roman" w:hAnsi="Times New Roman" w:cs="Times New Roman"/>
                <w:color w:val="222222"/>
                <w:sz w:val="21"/>
                <w:szCs w:val="21"/>
                <w:lang w:eastAsia="tr-TR"/>
              </w:rPr>
              <w:t xml:space="preserve"> life</w:t>
            </w:r>
          </w:p>
          <w:p w:rsidR="008A5E2A" w:rsidRPr="00A943BA" w:rsidRDefault="008A5E2A" w:rsidP="00A943BA">
            <w:pPr>
              <w:shd w:val="clear" w:color="auto" w:fill="FFFFFF"/>
              <w:spacing w:after="0" w:line="240" w:lineRule="auto"/>
              <w:ind w:left="30"/>
              <w:jc w:val="both"/>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Damage</w:t>
            </w:r>
            <w:proofErr w:type="spellEnd"/>
            <w:r w:rsidRPr="00A943BA">
              <w:rPr>
                <w:rFonts w:ascii="Times New Roman" w:eastAsia="Times New Roman" w:hAnsi="Times New Roman" w:cs="Times New Roman"/>
                <w:color w:val="222222"/>
                <w:sz w:val="21"/>
                <w:szCs w:val="21"/>
                <w:lang w:eastAsia="tr-TR"/>
              </w:rPr>
              <w:t xml:space="preserve"> </w:t>
            </w:r>
            <w:proofErr w:type="spellStart"/>
            <w:r w:rsidRPr="00A943BA">
              <w:rPr>
                <w:rFonts w:ascii="Times New Roman" w:eastAsia="Times New Roman" w:hAnsi="Times New Roman" w:cs="Times New Roman"/>
                <w:color w:val="222222"/>
                <w:sz w:val="21"/>
                <w:szCs w:val="21"/>
                <w:lang w:eastAsia="tr-TR"/>
              </w:rPr>
              <w:t>Matrix</w:t>
            </w:r>
            <w:proofErr w:type="spellEnd"/>
          </w:p>
          <w:p w:rsidR="008A5E2A" w:rsidRPr="00A943BA" w:rsidRDefault="008A5E2A" w:rsidP="00A943BA">
            <w:pPr>
              <w:shd w:val="clear" w:color="auto" w:fill="FFFFFF"/>
              <w:spacing w:after="0" w:line="240" w:lineRule="auto"/>
              <w:ind w:left="30"/>
              <w:jc w:val="both"/>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Rainflow</w:t>
            </w:r>
            <w:proofErr w:type="spellEnd"/>
            <w:r w:rsidRPr="00A943BA">
              <w:rPr>
                <w:rFonts w:ascii="Times New Roman" w:eastAsia="Times New Roman" w:hAnsi="Times New Roman" w:cs="Times New Roman"/>
                <w:color w:val="222222"/>
                <w:sz w:val="21"/>
                <w:szCs w:val="21"/>
                <w:lang w:eastAsia="tr-TR"/>
              </w:rPr>
              <w:t xml:space="preserve"> </w:t>
            </w:r>
            <w:proofErr w:type="spellStart"/>
            <w:r w:rsidRPr="00A943BA">
              <w:rPr>
                <w:rFonts w:ascii="Times New Roman" w:eastAsia="Times New Roman" w:hAnsi="Times New Roman" w:cs="Times New Roman"/>
                <w:color w:val="222222"/>
                <w:sz w:val="21"/>
                <w:szCs w:val="21"/>
                <w:lang w:eastAsia="tr-TR"/>
              </w:rPr>
              <w:t>matrix</w:t>
            </w:r>
            <w:proofErr w:type="spellEnd"/>
          </w:p>
          <w:p w:rsidR="008A5E2A" w:rsidRPr="00A943BA" w:rsidRDefault="008A5E2A" w:rsidP="00A943BA">
            <w:pPr>
              <w:shd w:val="clear" w:color="auto" w:fill="FFFFFF"/>
              <w:spacing w:after="0" w:line="240" w:lineRule="auto"/>
              <w:ind w:left="30"/>
              <w:jc w:val="both"/>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w:t>
            </w:r>
            <w:proofErr w:type="spellStart"/>
            <w:r w:rsidRPr="00A943BA">
              <w:rPr>
                <w:rFonts w:ascii="Times New Roman" w:eastAsia="Times New Roman" w:hAnsi="Times New Roman" w:cs="Times New Roman"/>
                <w:color w:val="222222"/>
                <w:sz w:val="21"/>
                <w:szCs w:val="21"/>
                <w:lang w:eastAsia="tr-TR"/>
              </w:rPr>
              <w:t>Fatigue</w:t>
            </w:r>
            <w:proofErr w:type="spellEnd"/>
            <w:r w:rsidRPr="00A943BA">
              <w:rPr>
                <w:rFonts w:ascii="Times New Roman" w:eastAsia="Times New Roman" w:hAnsi="Times New Roman" w:cs="Times New Roman"/>
                <w:color w:val="222222"/>
                <w:sz w:val="21"/>
                <w:szCs w:val="21"/>
                <w:lang w:eastAsia="tr-TR"/>
              </w:rPr>
              <w:t xml:space="preserve"> </w:t>
            </w:r>
            <w:proofErr w:type="spellStart"/>
            <w:r w:rsidRPr="00A943BA">
              <w:rPr>
                <w:rFonts w:ascii="Times New Roman" w:eastAsia="Times New Roman" w:hAnsi="Times New Roman" w:cs="Times New Roman"/>
                <w:color w:val="222222"/>
                <w:sz w:val="21"/>
                <w:szCs w:val="21"/>
                <w:lang w:eastAsia="tr-TR"/>
              </w:rPr>
              <w:t>sensitivity</w:t>
            </w:r>
            <w:proofErr w:type="spellEnd"/>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b/>
                <w:bCs/>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xml:space="preserve">12. Programın sahip olması gereken </w:t>
            </w:r>
            <w:proofErr w:type="gramStart"/>
            <w:r w:rsidRPr="00A943BA">
              <w:rPr>
                <w:rFonts w:ascii="Times New Roman" w:eastAsia="Times New Roman" w:hAnsi="Times New Roman" w:cs="Times New Roman"/>
                <w:color w:val="222222"/>
                <w:sz w:val="21"/>
                <w:szCs w:val="21"/>
                <w:lang w:eastAsia="tr-TR"/>
              </w:rPr>
              <w:t>optimizasyon</w:t>
            </w:r>
            <w:proofErr w:type="gramEnd"/>
            <w:r w:rsidRPr="00A943BA">
              <w:rPr>
                <w:rFonts w:ascii="Times New Roman" w:eastAsia="Times New Roman" w:hAnsi="Times New Roman" w:cs="Times New Roman"/>
                <w:color w:val="222222"/>
                <w:sz w:val="21"/>
                <w:szCs w:val="21"/>
                <w:lang w:eastAsia="tr-TR"/>
              </w:rPr>
              <w:t xml:space="preserv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Parametrik model işleme</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o   </w:t>
            </w:r>
            <w:proofErr w:type="spellStart"/>
            <w:r w:rsidRPr="00A943BA">
              <w:rPr>
                <w:rFonts w:ascii="Times New Roman" w:eastAsia="Times New Roman" w:hAnsi="Times New Roman" w:cs="Times New Roman"/>
                <w:color w:val="222222"/>
                <w:sz w:val="21"/>
                <w:szCs w:val="21"/>
                <w:lang w:eastAsia="tr-TR"/>
              </w:rPr>
              <w:t>Deterministik</w:t>
            </w:r>
            <w:proofErr w:type="spellEnd"/>
            <w:r w:rsidRPr="00A943BA">
              <w:rPr>
                <w:rFonts w:ascii="Times New Roman" w:eastAsia="Times New Roman" w:hAnsi="Times New Roman" w:cs="Times New Roman"/>
                <w:color w:val="222222"/>
                <w:sz w:val="21"/>
                <w:szCs w:val="21"/>
                <w:lang w:eastAsia="tr-TR"/>
              </w:rPr>
              <w:t xml:space="preserve"> </w:t>
            </w:r>
            <w:proofErr w:type="gramStart"/>
            <w:r w:rsidRPr="00A943BA">
              <w:rPr>
                <w:rFonts w:ascii="Times New Roman" w:eastAsia="Times New Roman" w:hAnsi="Times New Roman" w:cs="Times New Roman"/>
                <w:color w:val="222222"/>
                <w:sz w:val="21"/>
                <w:szCs w:val="21"/>
                <w:lang w:eastAsia="tr-TR"/>
              </w:rPr>
              <w:t>optimizasyon</w:t>
            </w:r>
            <w:proofErr w:type="gramEnd"/>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13.  Diğer özellikler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Otomatik raporlama</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Çoklu işletim sistemi ve “</w:t>
            </w:r>
            <w:proofErr w:type="spellStart"/>
            <w:r w:rsidRPr="00A943BA">
              <w:rPr>
                <w:rFonts w:ascii="Times New Roman" w:eastAsia="Times New Roman" w:hAnsi="Times New Roman" w:cs="Times New Roman"/>
                <w:color w:val="222222"/>
                <w:sz w:val="21"/>
                <w:szCs w:val="21"/>
                <w:lang w:eastAsia="tr-TR"/>
              </w:rPr>
              <w:t>core</w:t>
            </w:r>
            <w:proofErr w:type="spellEnd"/>
            <w:r w:rsidRPr="00A943BA">
              <w:rPr>
                <w:rFonts w:ascii="Times New Roman" w:eastAsia="Times New Roman" w:hAnsi="Times New Roman" w:cs="Times New Roman"/>
                <w:color w:val="222222"/>
                <w:sz w:val="21"/>
                <w:szCs w:val="21"/>
                <w:lang w:eastAsia="tr-TR"/>
              </w:rPr>
              <w:t>” kullanımına bağlı hesaplama yeteneği.(HPC)</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proofErr w:type="gramStart"/>
            <w:r w:rsidRPr="00A943BA">
              <w:rPr>
                <w:rFonts w:ascii="Times New Roman" w:eastAsia="Times New Roman" w:hAnsi="Times New Roman" w:cs="Times New Roman"/>
                <w:color w:val="222222"/>
                <w:sz w:val="21"/>
                <w:szCs w:val="21"/>
                <w:lang w:eastAsia="tr-TR"/>
              </w:rPr>
              <w:t>o</w:t>
            </w:r>
            <w:proofErr w:type="gramEnd"/>
            <w:r w:rsidRPr="00A943BA">
              <w:rPr>
                <w:rFonts w:ascii="Times New Roman" w:eastAsia="Times New Roman" w:hAnsi="Times New Roman" w:cs="Times New Roman"/>
                <w:color w:val="222222"/>
                <w:sz w:val="21"/>
                <w:szCs w:val="21"/>
                <w:lang w:eastAsia="tr-TR"/>
              </w:rPr>
              <w:t>   Kullanılan lisansın yüzer tipte olup ağ üzerinden istenilen bilgisayarda kullanılabilme yeteneği.</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14.  Programda yapılan güncel geliştirmeler en az bir yıl süre ile güncellen</w:t>
            </w:r>
            <w:r w:rsidR="00A943BA" w:rsidRPr="00A943BA">
              <w:rPr>
                <w:rFonts w:ascii="Times New Roman" w:eastAsia="Times New Roman" w:hAnsi="Times New Roman" w:cs="Times New Roman"/>
                <w:color w:val="222222"/>
                <w:sz w:val="21"/>
                <w:szCs w:val="21"/>
                <w:lang w:eastAsia="tr-TR"/>
              </w:rPr>
              <w:t>melidir.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A943BA" w:rsidRDefault="008A5E2A" w:rsidP="008A5E2A">
            <w:pPr>
              <w:shd w:val="clear" w:color="auto" w:fill="FFFFFF"/>
              <w:spacing w:after="0" w:line="240" w:lineRule="auto"/>
              <w:jc w:val="both"/>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15. Program çok çekirdekli bilgisayar ile yüksek performanslı çalıştırılabil</w:t>
            </w:r>
            <w:r w:rsidR="00A943BA" w:rsidRPr="00A943BA">
              <w:rPr>
                <w:rFonts w:ascii="Times New Roman" w:eastAsia="Times New Roman" w:hAnsi="Times New Roman" w:cs="Times New Roman"/>
                <w:color w:val="222222"/>
                <w:sz w:val="21"/>
                <w:szCs w:val="21"/>
                <w:lang w:eastAsia="tr-TR"/>
              </w:rPr>
              <w:t>melidir</w:t>
            </w:r>
            <w:r w:rsidRPr="00A943BA">
              <w:rPr>
                <w:rFonts w:ascii="Times New Roman" w:eastAsia="Times New Roman" w:hAnsi="Times New Roman" w:cs="Times New Roman"/>
                <w:color w:val="222222"/>
                <w:sz w:val="21"/>
                <w:szCs w:val="21"/>
                <w:lang w:eastAsia="tr-TR"/>
              </w:rPr>
              <w:t>. Program çok çekirdekli olarak (</w:t>
            </w:r>
            <w:proofErr w:type="spellStart"/>
            <w:r w:rsidRPr="00A943BA">
              <w:rPr>
                <w:rFonts w:ascii="Times New Roman" w:eastAsia="Times New Roman" w:hAnsi="Times New Roman" w:cs="Times New Roman"/>
                <w:color w:val="222222"/>
                <w:sz w:val="21"/>
                <w:szCs w:val="21"/>
                <w:lang w:eastAsia="tr-TR"/>
              </w:rPr>
              <w:t>parallel</w:t>
            </w:r>
            <w:proofErr w:type="spellEnd"/>
            <w:r w:rsidRPr="00A943BA">
              <w:rPr>
                <w:rFonts w:ascii="Times New Roman" w:eastAsia="Times New Roman" w:hAnsi="Times New Roman" w:cs="Times New Roman"/>
                <w:color w:val="222222"/>
                <w:sz w:val="21"/>
                <w:szCs w:val="21"/>
                <w:lang w:eastAsia="tr-TR"/>
              </w:rPr>
              <w:t xml:space="preserve"> hesaplamaya) çalışma içinde uygun ol</w:t>
            </w:r>
            <w:r w:rsidR="00A943BA" w:rsidRPr="00A943BA">
              <w:rPr>
                <w:rFonts w:ascii="Times New Roman" w:eastAsia="Times New Roman" w:hAnsi="Times New Roman" w:cs="Times New Roman"/>
                <w:color w:val="222222"/>
                <w:sz w:val="21"/>
                <w:szCs w:val="21"/>
                <w:lang w:eastAsia="tr-TR"/>
              </w:rPr>
              <w:t>malıdır</w:t>
            </w:r>
          </w:p>
          <w:p w:rsidR="008A5E2A" w:rsidRPr="00A943BA" w:rsidRDefault="008A5E2A" w:rsidP="008A5E2A">
            <w:pPr>
              <w:shd w:val="clear" w:color="auto" w:fill="FFFFFF"/>
              <w:spacing w:after="0" w:line="240" w:lineRule="auto"/>
              <w:rPr>
                <w:rFonts w:ascii="Times New Roman" w:eastAsia="Times New Roman" w:hAnsi="Times New Roman" w:cs="Times New Roman"/>
                <w:color w:val="222222"/>
                <w:sz w:val="21"/>
                <w:szCs w:val="21"/>
                <w:lang w:eastAsia="tr-TR"/>
              </w:rPr>
            </w:pPr>
            <w:r w:rsidRPr="00A943BA">
              <w:rPr>
                <w:rFonts w:ascii="Times New Roman" w:eastAsia="Times New Roman" w:hAnsi="Times New Roman" w:cs="Times New Roman"/>
                <w:color w:val="222222"/>
                <w:sz w:val="21"/>
                <w:szCs w:val="21"/>
                <w:lang w:eastAsia="tr-TR"/>
              </w:rPr>
              <w:t> </w:t>
            </w:r>
          </w:p>
          <w:p w:rsidR="008A5E2A" w:rsidRPr="008A5E2A" w:rsidRDefault="008A5E2A" w:rsidP="008A5E2A">
            <w:pPr>
              <w:shd w:val="clear" w:color="auto" w:fill="FFFFFF"/>
              <w:spacing w:after="0" w:line="240" w:lineRule="auto"/>
              <w:rPr>
                <w:rFonts w:ascii="Arial" w:eastAsia="Times New Roman" w:hAnsi="Arial" w:cs="Arial"/>
                <w:color w:val="222222"/>
                <w:sz w:val="19"/>
                <w:szCs w:val="19"/>
                <w:lang w:eastAsia="tr-TR"/>
              </w:rPr>
            </w:pPr>
            <w:r w:rsidRPr="00A943BA">
              <w:rPr>
                <w:rFonts w:ascii="Times New Roman" w:eastAsia="Times New Roman" w:hAnsi="Times New Roman" w:cs="Times New Roman"/>
                <w:color w:val="222222"/>
                <w:sz w:val="21"/>
                <w:szCs w:val="21"/>
                <w:lang w:eastAsia="tr-TR"/>
              </w:rPr>
              <w:t>15. Yazılım gömülü olarak iki çekirdek hesaplama yeteneğine sahip ol</w:t>
            </w:r>
            <w:r w:rsidR="00A943BA" w:rsidRPr="00A943BA">
              <w:rPr>
                <w:rFonts w:ascii="Times New Roman" w:eastAsia="Times New Roman" w:hAnsi="Times New Roman" w:cs="Times New Roman"/>
                <w:color w:val="222222"/>
                <w:sz w:val="21"/>
                <w:szCs w:val="21"/>
                <w:lang w:eastAsia="tr-TR"/>
              </w:rPr>
              <w:t>malıdır.</w:t>
            </w:r>
          </w:p>
          <w:p w:rsidR="008A5E2A" w:rsidRPr="00202B54" w:rsidRDefault="008A5E2A" w:rsidP="00202B54">
            <w:pPr>
              <w:spacing w:before="120" w:after="120" w:line="240" w:lineRule="auto"/>
              <w:rPr>
                <w:rFonts w:ascii="Times New Roman" w:eastAsia="Times New Roman" w:hAnsi="Times New Roman" w:cs="Times New Roman"/>
                <w:sz w:val="24"/>
                <w:szCs w:val="24"/>
                <w:lang w:eastAsia="tr-TR"/>
              </w:rPr>
            </w:pPr>
          </w:p>
        </w:tc>
        <w:tc>
          <w:tcPr>
            <w:tcW w:w="2125" w:type="dxa"/>
            <w:vAlign w:val="center"/>
          </w:tcPr>
          <w:p w:rsidR="00202B54" w:rsidRPr="00202B54" w:rsidRDefault="008A5E2A"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1 Adet</w:t>
            </w:r>
          </w:p>
        </w:tc>
      </w:tr>
    </w:tbl>
    <w:p w:rsidR="00FF1C33" w:rsidRDefault="00FF1C33" w:rsidP="00202B54">
      <w:pPr>
        <w:spacing w:before="120" w:after="120" w:line="240" w:lineRule="auto"/>
        <w:rPr>
          <w:rFonts w:ascii="Times New Roman" w:eastAsia="Times New Roman" w:hAnsi="Times New Roman" w:cs="Times New Roman"/>
          <w:b/>
          <w:sz w:val="24"/>
          <w:szCs w:val="24"/>
          <w:u w:val="single"/>
          <w:lang w:eastAsia="tr-TR"/>
        </w:rPr>
      </w:pPr>
    </w:p>
    <w:p w:rsidR="00202B54" w:rsidRDefault="00202B54" w:rsidP="00202B54">
      <w:pPr>
        <w:spacing w:before="120" w:after="120" w:line="240" w:lineRule="auto"/>
        <w:rPr>
          <w:rFonts w:ascii="Times New Roman" w:eastAsia="Times New Roman" w:hAnsi="Times New Roman" w:cs="Times New Roman"/>
          <w:b/>
          <w:sz w:val="24"/>
          <w:szCs w:val="24"/>
          <w:u w:val="single"/>
          <w:lang w:eastAsia="tr-TR"/>
        </w:rPr>
      </w:pPr>
      <w:r w:rsidRPr="00EC6EA1">
        <w:rPr>
          <w:rFonts w:ascii="Times New Roman" w:eastAsia="Times New Roman" w:hAnsi="Times New Roman" w:cs="Times New Roman"/>
          <w:b/>
          <w:sz w:val="24"/>
          <w:szCs w:val="24"/>
          <w:u w:val="single"/>
          <w:lang w:eastAsia="tr-TR"/>
        </w:rPr>
        <w:t>3. Alet, aksesuar ve gerekli diğer kalemler</w:t>
      </w:r>
    </w:p>
    <w:p w:rsidR="00EC6EA1" w:rsidRPr="0023119D" w:rsidRDefault="00EC6EA1" w:rsidP="00202B54">
      <w:pPr>
        <w:spacing w:before="120" w:after="120" w:line="240" w:lineRule="auto"/>
        <w:rPr>
          <w:rFonts w:ascii="Times New Roman" w:eastAsia="Times New Roman" w:hAnsi="Times New Roman" w:cs="Times New Roman"/>
          <w:sz w:val="24"/>
          <w:szCs w:val="24"/>
          <w:lang w:eastAsia="tr-TR"/>
        </w:rPr>
      </w:pPr>
    </w:p>
    <w:p w:rsidR="00202B54" w:rsidRDefault="00202B54"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 xml:space="preserve">4. Garanti </w:t>
      </w:r>
      <w:r w:rsidR="00654B5C" w:rsidRPr="00562230">
        <w:rPr>
          <w:rFonts w:ascii="Times New Roman" w:eastAsia="Times New Roman" w:hAnsi="Times New Roman" w:cs="Times New Roman"/>
          <w:b/>
          <w:sz w:val="24"/>
          <w:szCs w:val="24"/>
          <w:u w:val="single"/>
          <w:lang w:eastAsia="tr-TR"/>
        </w:rPr>
        <w:t xml:space="preserve">ve Servis </w:t>
      </w:r>
    </w:p>
    <w:p w:rsidR="003D5B85" w:rsidRDefault="003D5B85" w:rsidP="003D5B85">
      <w:pPr>
        <w:spacing w:before="120" w:after="120" w:line="240" w:lineRule="auto"/>
        <w:rPr>
          <w:rFonts w:ascii="Times New Roman" w:eastAsia="Times New Roman" w:hAnsi="Times New Roman" w:cs="Times New Roman"/>
          <w:sz w:val="24"/>
          <w:szCs w:val="24"/>
          <w:lang w:eastAsia="tr-TR"/>
        </w:rPr>
      </w:pPr>
      <w:r w:rsidRPr="00654B5C">
        <w:rPr>
          <w:rFonts w:ascii="Times New Roman" w:eastAsia="Times New Roman" w:hAnsi="Times New Roman" w:cs="Times New Roman"/>
          <w:sz w:val="24"/>
          <w:szCs w:val="24"/>
          <w:lang w:eastAsia="tr-TR"/>
        </w:rPr>
        <w:t xml:space="preserve">4.1 </w:t>
      </w:r>
      <w:r>
        <w:rPr>
          <w:rFonts w:ascii="Times New Roman" w:eastAsia="Times New Roman" w:hAnsi="Times New Roman" w:cs="Times New Roman"/>
          <w:sz w:val="24"/>
          <w:szCs w:val="24"/>
          <w:lang w:eastAsia="tr-TR"/>
        </w:rPr>
        <w:t xml:space="preserve">Yüklenici, </w:t>
      </w:r>
      <w:proofErr w:type="spellStart"/>
      <w:r>
        <w:rPr>
          <w:rFonts w:ascii="Times New Roman" w:eastAsia="Times New Roman" w:hAnsi="Times New Roman" w:cs="Times New Roman"/>
          <w:sz w:val="24"/>
          <w:szCs w:val="24"/>
          <w:lang w:eastAsia="tr-TR"/>
        </w:rPr>
        <w:t>Ansys</w:t>
      </w:r>
      <w:proofErr w:type="spellEnd"/>
      <w:r>
        <w:rPr>
          <w:rFonts w:ascii="Times New Roman" w:eastAsia="Times New Roman" w:hAnsi="Times New Roman" w:cs="Times New Roman"/>
          <w:sz w:val="24"/>
          <w:szCs w:val="24"/>
          <w:lang w:eastAsia="tr-TR"/>
        </w:rPr>
        <w:t xml:space="preserve"> Yazılımına ilişkin arızaların kendisine yazılı olarak bildirilmesine müteakip en geç 1 gün içerisinde yazılıma müdahale etmeyi kabul ve taahhüt edecektir.</w:t>
      </w:r>
    </w:p>
    <w:p w:rsidR="003D5B85" w:rsidRDefault="003D5B85" w:rsidP="003D5B85">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4.2 Yüklenici yazılım </w:t>
      </w:r>
      <w:proofErr w:type="gramStart"/>
      <w:r>
        <w:rPr>
          <w:rFonts w:ascii="Times New Roman" w:eastAsia="Times New Roman" w:hAnsi="Times New Roman" w:cs="Times New Roman"/>
          <w:sz w:val="24"/>
          <w:szCs w:val="24"/>
          <w:lang w:eastAsia="tr-TR"/>
        </w:rPr>
        <w:t>dahilinde</w:t>
      </w:r>
      <w:proofErr w:type="gramEnd"/>
      <w:r>
        <w:rPr>
          <w:rFonts w:ascii="Times New Roman" w:eastAsia="Times New Roman" w:hAnsi="Times New Roman" w:cs="Times New Roman"/>
          <w:sz w:val="24"/>
          <w:szCs w:val="24"/>
          <w:lang w:eastAsia="tr-TR"/>
        </w:rPr>
        <w:t xml:space="preserve"> olan kullanıcı hatası dışında oluşabilecek arızalanmalara, zamanla çalışmayı etkileyen anormalliklerin belirmesine, yazılımın bir bütün olarak kararlılığını kaybetmesine, </w:t>
      </w:r>
      <w:r w:rsidRPr="00EA58DB">
        <w:rPr>
          <w:rFonts w:ascii="Times New Roman" w:eastAsia="Times New Roman" w:hAnsi="Times New Roman" w:cs="Times New Roman"/>
          <w:b/>
          <w:sz w:val="24"/>
          <w:szCs w:val="24"/>
          <w:lang w:eastAsia="tr-TR"/>
        </w:rPr>
        <w:t>12 ay süre</w:t>
      </w:r>
      <w:r>
        <w:rPr>
          <w:rFonts w:ascii="Times New Roman" w:eastAsia="Times New Roman" w:hAnsi="Times New Roman" w:cs="Times New Roman"/>
          <w:sz w:val="24"/>
          <w:szCs w:val="24"/>
          <w:lang w:eastAsia="tr-TR"/>
        </w:rPr>
        <w:t xml:space="preserve"> ile</w:t>
      </w:r>
      <w:r w:rsidR="00C12963">
        <w:rPr>
          <w:rFonts w:ascii="Times New Roman" w:eastAsia="Times New Roman" w:hAnsi="Times New Roman" w:cs="Times New Roman"/>
          <w:sz w:val="24"/>
          <w:szCs w:val="24"/>
          <w:lang w:eastAsia="tr-TR"/>
        </w:rPr>
        <w:t xml:space="preserve"> bakım ve teknik destek hizmetleri</w:t>
      </w:r>
      <w:r>
        <w:rPr>
          <w:rFonts w:ascii="Times New Roman" w:eastAsia="Times New Roman" w:hAnsi="Times New Roman" w:cs="Times New Roman"/>
          <w:sz w:val="24"/>
          <w:szCs w:val="24"/>
          <w:lang w:eastAsia="tr-TR"/>
        </w:rPr>
        <w:t xml:space="preserve"> yüklenicinin garantisi kapsamında olacaktır. </w:t>
      </w:r>
    </w:p>
    <w:p w:rsidR="003D5B85" w:rsidRDefault="003D5B85" w:rsidP="003D5B85">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4.3 Kullanıcı hatası dışında kalan bütün durumlar için, </w:t>
      </w:r>
      <w:proofErr w:type="gramStart"/>
      <w:r>
        <w:rPr>
          <w:rFonts w:ascii="Times New Roman" w:eastAsia="Times New Roman" w:hAnsi="Times New Roman" w:cs="Times New Roman"/>
          <w:sz w:val="24"/>
          <w:szCs w:val="24"/>
          <w:lang w:eastAsia="tr-TR"/>
        </w:rPr>
        <w:t>servis,bakım</w:t>
      </w:r>
      <w:proofErr w:type="gramEnd"/>
      <w:r>
        <w:rPr>
          <w:rFonts w:ascii="Times New Roman" w:eastAsia="Times New Roman" w:hAnsi="Times New Roman" w:cs="Times New Roman"/>
          <w:sz w:val="24"/>
          <w:szCs w:val="24"/>
          <w:lang w:eastAsia="tr-TR"/>
        </w:rPr>
        <w:t xml:space="preserve">,ürün değişimi gibi hizmetler </w:t>
      </w:r>
      <w:bookmarkStart w:id="0" w:name="_GoBack"/>
      <w:r w:rsidRPr="00EA58DB">
        <w:rPr>
          <w:rFonts w:ascii="Times New Roman" w:eastAsia="Times New Roman" w:hAnsi="Times New Roman" w:cs="Times New Roman"/>
          <w:b/>
          <w:sz w:val="24"/>
          <w:szCs w:val="24"/>
          <w:u w:val="single"/>
          <w:lang w:eastAsia="tr-TR"/>
        </w:rPr>
        <w:t>12 ay boyunca ücretsiz</w:t>
      </w:r>
      <w:bookmarkEnd w:id="0"/>
      <w:r>
        <w:rPr>
          <w:rFonts w:ascii="Times New Roman" w:eastAsia="Times New Roman" w:hAnsi="Times New Roman" w:cs="Times New Roman"/>
          <w:b/>
          <w:sz w:val="24"/>
          <w:szCs w:val="24"/>
          <w:u w:val="single"/>
          <w:lang w:eastAsia="tr-TR"/>
        </w:rPr>
        <w:t xml:space="preserve"> </w:t>
      </w:r>
      <w:r>
        <w:rPr>
          <w:rFonts w:ascii="Times New Roman" w:eastAsia="Times New Roman" w:hAnsi="Times New Roman" w:cs="Times New Roman"/>
          <w:sz w:val="24"/>
          <w:szCs w:val="24"/>
          <w:lang w:eastAsia="tr-TR"/>
        </w:rPr>
        <w:t xml:space="preserve">olarak yüklenici tarafından karşılanacaktır.  </w:t>
      </w:r>
    </w:p>
    <w:p w:rsidR="003D5B85" w:rsidRDefault="003D5B85" w:rsidP="003D5B85">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4.4 Bu süre zarfında yüklenicinin ilgili </w:t>
      </w:r>
      <w:r w:rsidR="00C12963">
        <w:rPr>
          <w:rFonts w:ascii="Times New Roman" w:eastAsia="Times New Roman" w:hAnsi="Times New Roman" w:cs="Times New Roman"/>
          <w:sz w:val="24"/>
          <w:szCs w:val="24"/>
          <w:lang w:eastAsia="tr-TR"/>
        </w:rPr>
        <w:t xml:space="preserve">yazılımın </w:t>
      </w:r>
      <w:r>
        <w:rPr>
          <w:rFonts w:ascii="Times New Roman" w:eastAsia="Times New Roman" w:hAnsi="Times New Roman" w:cs="Times New Roman"/>
          <w:sz w:val="24"/>
          <w:szCs w:val="24"/>
          <w:lang w:eastAsia="tr-TR"/>
        </w:rPr>
        <w:t xml:space="preserve">kurulumundan kaynaklanabilecek olası arızalarda, VAKO Vagon yalnızca yükleniciyi </w:t>
      </w:r>
      <w:proofErr w:type="spellStart"/>
      <w:r>
        <w:rPr>
          <w:rFonts w:ascii="Times New Roman" w:eastAsia="Times New Roman" w:hAnsi="Times New Roman" w:cs="Times New Roman"/>
          <w:sz w:val="24"/>
          <w:szCs w:val="24"/>
          <w:lang w:eastAsia="tr-TR"/>
        </w:rPr>
        <w:t>muhattap</w:t>
      </w:r>
      <w:proofErr w:type="spellEnd"/>
      <w:r>
        <w:rPr>
          <w:rFonts w:ascii="Times New Roman" w:eastAsia="Times New Roman" w:hAnsi="Times New Roman" w:cs="Times New Roman"/>
          <w:sz w:val="24"/>
          <w:szCs w:val="24"/>
          <w:lang w:eastAsia="tr-TR"/>
        </w:rPr>
        <w:t xml:space="preserve"> alacaktır ve yüklenici garanti süresince bedelsiz olarak </w:t>
      </w:r>
      <w:r w:rsidR="00C12963">
        <w:rPr>
          <w:rFonts w:ascii="Times New Roman" w:eastAsia="Times New Roman" w:hAnsi="Times New Roman" w:cs="Times New Roman"/>
          <w:sz w:val="24"/>
          <w:szCs w:val="24"/>
          <w:lang w:eastAsia="tr-TR"/>
        </w:rPr>
        <w:t>yazılımın</w:t>
      </w:r>
      <w:r>
        <w:rPr>
          <w:rFonts w:ascii="Times New Roman" w:eastAsia="Times New Roman" w:hAnsi="Times New Roman" w:cs="Times New Roman"/>
          <w:sz w:val="24"/>
          <w:szCs w:val="24"/>
          <w:lang w:eastAsia="tr-TR"/>
        </w:rPr>
        <w:t xml:space="preserve"> çalışır hale getirilmesinden sorumlu olacaktır. </w:t>
      </w:r>
    </w:p>
    <w:p w:rsidR="003D5B85" w:rsidRDefault="003D5B85" w:rsidP="003D5B85">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4.5 Yüklenici kurulumundan kaynaklanmayan durumlarda veya garanti süresinin sona ermesi durumlarında ise yine gerekli giderlerin VAKO Vagon tarafından tanzimi halinde </w:t>
      </w:r>
      <w:r w:rsidRPr="00242DAE">
        <w:rPr>
          <w:rFonts w:ascii="Times New Roman" w:eastAsia="Times New Roman" w:hAnsi="Times New Roman" w:cs="Times New Roman"/>
          <w:b/>
          <w:sz w:val="24"/>
          <w:szCs w:val="24"/>
          <w:u w:val="single"/>
          <w:lang w:eastAsia="tr-TR"/>
        </w:rPr>
        <w:t>Yüklenici servis hizmeti vermekle yükümlüdür.</w:t>
      </w:r>
    </w:p>
    <w:p w:rsidR="003D5B85" w:rsidRDefault="00C12963" w:rsidP="003D5B85">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4.6</w:t>
      </w:r>
      <w:r w:rsidR="003D5B85">
        <w:rPr>
          <w:rFonts w:ascii="Times New Roman" w:eastAsia="Times New Roman" w:hAnsi="Times New Roman" w:cs="Times New Roman"/>
          <w:sz w:val="24"/>
          <w:szCs w:val="24"/>
          <w:lang w:eastAsia="tr-TR"/>
        </w:rPr>
        <w:t xml:space="preserve"> Servis hizmeti, </w:t>
      </w:r>
      <w:r>
        <w:rPr>
          <w:rFonts w:ascii="Times New Roman" w:eastAsia="Times New Roman" w:hAnsi="Times New Roman" w:cs="Times New Roman"/>
          <w:sz w:val="24"/>
          <w:szCs w:val="24"/>
          <w:lang w:eastAsia="tr-TR"/>
        </w:rPr>
        <w:t xml:space="preserve">yazılımdan </w:t>
      </w:r>
      <w:r w:rsidR="003D5B85">
        <w:rPr>
          <w:rFonts w:ascii="Times New Roman" w:eastAsia="Times New Roman" w:hAnsi="Times New Roman" w:cs="Times New Roman"/>
          <w:sz w:val="24"/>
          <w:szCs w:val="24"/>
          <w:lang w:eastAsia="tr-TR"/>
        </w:rPr>
        <w:t xml:space="preserve">oluşacak herhangi bir arıza durumunda yüklenici bünyesindeki personel tarafından temin edilecektir. </w:t>
      </w:r>
    </w:p>
    <w:p w:rsidR="003D5B85" w:rsidRDefault="00C12963" w:rsidP="003D5B85">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4.7</w:t>
      </w:r>
      <w:r w:rsidR="003D5B85">
        <w:rPr>
          <w:rFonts w:ascii="Times New Roman" w:eastAsia="Times New Roman" w:hAnsi="Times New Roman" w:cs="Times New Roman"/>
          <w:sz w:val="24"/>
          <w:szCs w:val="24"/>
          <w:lang w:eastAsia="tr-TR"/>
        </w:rPr>
        <w:t xml:space="preserve"> Planlı bakım hizmetleri, yeni projelere ilişkin </w:t>
      </w:r>
      <w:proofErr w:type="gramStart"/>
      <w:r w:rsidR="003D5B85">
        <w:rPr>
          <w:rFonts w:ascii="Times New Roman" w:eastAsia="Times New Roman" w:hAnsi="Times New Roman" w:cs="Times New Roman"/>
          <w:sz w:val="24"/>
          <w:szCs w:val="24"/>
          <w:lang w:eastAsia="tr-TR"/>
        </w:rPr>
        <w:t>entegrasyonun</w:t>
      </w:r>
      <w:proofErr w:type="gramEnd"/>
      <w:r w:rsidR="003D5B85">
        <w:rPr>
          <w:rFonts w:ascii="Times New Roman" w:eastAsia="Times New Roman" w:hAnsi="Times New Roman" w:cs="Times New Roman"/>
          <w:sz w:val="24"/>
          <w:szCs w:val="24"/>
          <w:lang w:eastAsia="tr-TR"/>
        </w:rPr>
        <w:t xml:space="preserve"> yapıldığı tarihten itibaren 12 ay süre ile 6 ay’lık </w:t>
      </w:r>
      <w:proofErr w:type="spellStart"/>
      <w:r w:rsidR="003D5B85">
        <w:rPr>
          <w:rFonts w:ascii="Times New Roman" w:eastAsia="Times New Roman" w:hAnsi="Times New Roman" w:cs="Times New Roman"/>
          <w:sz w:val="24"/>
          <w:szCs w:val="24"/>
          <w:lang w:eastAsia="tr-TR"/>
        </w:rPr>
        <w:t>periyodlarda</w:t>
      </w:r>
      <w:proofErr w:type="spellEnd"/>
      <w:r w:rsidR="003D5B85">
        <w:rPr>
          <w:rFonts w:ascii="Times New Roman" w:eastAsia="Times New Roman" w:hAnsi="Times New Roman" w:cs="Times New Roman"/>
          <w:sz w:val="24"/>
          <w:szCs w:val="24"/>
          <w:lang w:eastAsia="tr-TR"/>
        </w:rPr>
        <w:t xml:space="preserve"> ücretsiz gerçekleştirilecektir. </w:t>
      </w:r>
    </w:p>
    <w:p w:rsidR="00586DD8" w:rsidRPr="00654B5C" w:rsidRDefault="00586DD8" w:rsidP="003D5B85">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4.8 VAKO,  mevcut satın alınan yazılım </w:t>
      </w:r>
      <w:proofErr w:type="gramStart"/>
      <w:r>
        <w:rPr>
          <w:rFonts w:ascii="Times New Roman" w:eastAsia="Times New Roman" w:hAnsi="Times New Roman" w:cs="Times New Roman"/>
          <w:sz w:val="24"/>
          <w:szCs w:val="24"/>
          <w:lang w:eastAsia="tr-TR"/>
        </w:rPr>
        <w:t>versiyonu</w:t>
      </w:r>
      <w:proofErr w:type="gramEnd"/>
      <w:r>
        <w:rPr>
          <w:rFonts w:ascii="Times New Roman" w:eastAsia="Times New Roman" w:hAnsi="Times New Roman" w:cs="Times New Roman"/>
          <w:sz w:val="24"/>
          <w:szCs w:val="24"/>
          <w:lang w:eastAsia="tr-TR"/>
        </w:rPr>
        <w:t xml:space="preserve"> ile ömür boyu yazılımı kullanma hakkına sahip olacaktır. </w:t>
      </w:r>
    </w:p>
    <w:p w:rsidR="008A5E2A" w:rsidRPr="00562230" w:rsidRDefault="008A5E2A" w:rsidP="00202B54">
      <w:pPr>
        <w:spacing w:before="120" w:after="120" w:line="240" w:lineRule="auto"/>
        <w:rPr>
          <w:rFonts w:ascii="Times New Roman" w:eastAsia="Times New Roman" w:hAnsi="Times New Roman" w:cs="Times New Roman"/>
          <w:b/>
          <w:sz w:val="24"/>
          <w:szCs w:val="24"/>
          <w:u w:val="single"/>
          <w:lang w:eastAsia="tr-TR"/>
        </w:rPr>
      </w:pPr>
    </w:p>
    <w:p w:rsidR="00202B54" w:rsidRPr="00562230" w:rsidRDefault="00654B5C"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5</w:t>
      </w:r>
      <w:r w:rsidR="00202B54" w:rsidRPr="00562230">
        <w:rPr>
          <w:rFonts w:ascii="Times New Roman" w:eastAsia="Times New Roman" w:hAnsi="Times New Roman" w:cs="Times New Roman"/>
          <w:b/>
          <w:sz w:val="24"/>
          <w:szCs w:val="24"/>
          <w:u w:val="single"/>
          <w:lang w:eastAsia="tr-TR"/>
        </w:rPr>
        <w:t xml:space="preserve">. </w:t>
      </w:r>
      <w:r w:rsidR="005C39FE">
        <w:rPr>
          <w:rFonts w:ascii="Times New Roman" w:eastAsia="Times New Roman" w:hAnsi="Times New Roman" w:cs="Times New Roman"/>
          <w:b/>
          <w:sz w:val="24"/>
          <w:szCs w:val="24"/>
          <w:u w:val="single"/>
          <w:lang w:eastAsia="tr-TR"/>
        </w:rPr>
        <w:t>Teknik Destek</w:t>
      </w:r>
      <w:r w:rsidR="00202B54" w:rsidRPr="00562230">
        <w:rPr>
          <w:rFonts w:ascii="Times New Roman" w:eastAsia="Times New Roman" w:hAnsi="Times New Roman" w:cs="Times New Roman"/>
          <w:b/>
          <w:sz w:val="24"/>
          <w:szCs w:val="24"/>
          <w:u w:val="single"/>
          <w:lang w:eastAsia="tr-TR"/>
        </w:rPr>
        <w:t xml:space="preserve"> ve Bakım-Onarım Hizmetleri</w:t>
      </w:r>
    </w:p>
    <w:p w:rsidR="008A5E2A" w:rsidRDefault="00C1296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Yüklenici, </w:t>
      </w:r>
      <w:proofErr w:type="spellStart"/>
      <w:r>
        <w:rPr>
          <w:rFonts w:ascii="Times New Roman" w:eastAsia="Times New Roman" w:hAnsi="Times New Roman" w:cs="Times New Roman"/>
          <w:sz w:val="24"/>
          <w:szCs w:val="24"/>
          <w:lang w:eastAsia="tr-TR"/>
        </w:rPr>
        <w:t>VAKO’nun</w:t>
      </w:r>
      <w:proofErr w:type="spellEnd"/>
      <w:r>
        <w:rPr>
          <w:rFonts w:ascii="Times New Roman" w:eastAsia="Times New Roman" w:hAnsi="Times New Roman" w:cs="Times New Roman"/>
          <w:sz w:val="24"/>
          <w:szCs w:val="24"/>
          <w:lang w:eastAsia="tr-TR"/>
        </w:rPr>
        <w:t xml:space="preserve"> en son teknolojiye sahip programlara erişebilmesi, ürünlerin kabiliyetleriyle ve kullanımıyla ilgili teknik destek ihtiyacının karşılanabilmesi ve yazılımın genel özellikleri ve güncel iyileştirmeleri konusunda eğitim alarak yazılımdan sağlanan faydanın artırılabilmesi amacıyla Bakım ve Teknik Destek Hizmet Paketi’ni </w:t>
      </w:r>
      <w:proofErr w:type="spellStart"/>
      <w:r>
        <w:rPr>
          <w:rFonts w:ascii="Times New Roman" w:eastAsia="Times New Roman" w:hAnsi="Times New Roman" w:cs="Times New Roman"/>
          <w:sz w:val="24"/>
          <w:szCs w:val="24"/>
          <w:lang w:eastAsia="tr-TR"/>
        </w:rPr>
        <w:t>VAKO’nun</w:t>
      </w:r>
      <w:proofErr w:type="spellEnd"/>
      <w:r>
        <w:rPr>
          <w:rFonts w:ascii="Times New Roman" w:eastAsia="Times New Roman" w:hAnsi="Times New Roman" w:cs="Times New Roman"/>
          <w:sz w:val="24"/>
          <w:szCs w:val="24"/>
          <w:lang w:eastAsia="tr-TR"/>
        </w:rPr>
        <w:t xml:space="preserve"> hizmetine sunacaktır. Bakım ve Tek</w:t>
      </w:r>
      <w:r w:rsidR="005C39FE">
        <w:rPr>
          <w:rFonts w:ascii="Times New Roman" w:eastAsia="Times New Roman" w:hAnsi="Times New Roman" w:cs="Times New Roman"/>
          <w:sz w:val="24"/>
          <w:szCs w:val="24"/>
          <w:lang w:eastAsia="tr-TR"/>
        </w:rPr>
        <w:t xml:space="preserve">nik Destek Hizmeti, yazılım satın alındıktan itibaren 1 yıl geçerli olacaktır. </w:t>
      </w:r>
    </w:p>
    <w:p w:rsidR="005C39FE" w:rsidRDefault="005C39FE"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Bakım ve Teknik Destek Hizmeti kapsamında olacak hizmetler aşağıdaki gibidir;</w:t>
      </w:r>
    </w:p>
    <w:p w:rsidR="005C39FE" w:rsidRPr="005C39FE" w:rsidRDefault="005C39FE" w:rsidP="005C39FE">
      <w:pPr>
        <w:pStyle w:val="ListeParagraf"/>
        <w:numPr>
          <w:ilvl w:val="0"/>
          <w:numId w:val="9"/>
        </w:numPr>
        <w:spacing w:before="120" w:after="120" w:line="240" w:lineRule="auto"/>
        <w:rPr>
          <w:rFonts w:ascii="Times New Roman" w:eastAsia="Times New Roman" w:hAnsi="Times New Roman" w:cs="Times New Roman"/>
          <w:sz w:val="24"/>
          <w:szCs w:val="24"/>
          <w:lang w:eastAsia="tr-TR"/>
        </w:rPr>
      </w:pPr>
      <w:r w:rsidRPr="005C39FE">
        <w:rPr>
          <w:rFonts w:ascii="Times New Roman" w:eastAsia="Times New Roman" w:hAnsi="Times New Roman" w:cs="Times New Roman"/>
          <w:sz w:val="24"/>
          <w:szCs w:val="24"/>
          <w:lang w:eastAsia="tr-TR"/>
        </w:rPr>
        <w:t>Yazılım Güncellemeleri</w:t>
      </w:r>
    </w:p>
    <w:p w:rsidR="005C39FE" w:rsidRDefault="005C39FE" w:rsidP="005C39FE">
      <w:pPr>
        <w:pStyle w:val="ListeParagraf"/>
        <w:numPr>
          <w:ilvl w:val="0"/>
          <w:numId w:val="9"/>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Teknik Destek</w:t>
      </w:r>
    </w:p>
    <w:p w:rsidR="005C39FE" w:rsidRDefault="005C39FE" w:rsidP="005C39FE">
      <w:pPr>
        <w:pStyle w:val="ListeParagraf"/>
        <w:numPr>
          <w:ilvl w:val="0"/>
          <w:numId w:val="9"/>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Web Tabanlı Hizmetler</w:t>
      </w:r>
    </w:p>
    <w:p w:rsidR="005C39FE" w:rsidRDefault="005C39FE" w:rsidP="005C39FE">
      <w:pPr>
        <w:pStyle w:val="ListeParagraf"/>
        <w:numPr>
          <w:ilvl w:val="0"/>
          <w:numId w:val="9"/>
        </w:num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w:t>
      </w:r>
    </w:p>
    <w:p w:rsidR="005C39FE" w:rsidRDefault="005C39FE" w:rsidP="005C39FE">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Yazılımın kurulumu ve kullanımı konusunda teknik destek hizmeti sağlanacaktır. Teknik destek kapsamında yazılımların genel </w:t>
      </w:r>
      <w:proofErr w:type="gramStart"/>
      <w:r>
        <w:rPr>
          <w:rFonts w:ascii="Times New Roman" w:eastAsia="Times New Roman" w:hAnsi="Times New Roman" w:cs="Times New Roman"/>
          <w:sz w:val="24"/>
          <w:szCs w:val="24"/>
          <w:lang w:eastAsia="tr-TR"/>
        </w:rPr>
        <w:t>kullanımı,model</w:t>
      </w:r>
      <w:proofErr w:type="gramEnd"/>
      <w:r>
        <w:rPr>
          <w:rFonts w:ascii="Times New Roman" w:eastAsia="Times New Roman" w:hAnsi="Times New Roman" w:cs="Times New Roman"/>
          <w:sz w:val="24"/>
          <w:szCs w:val="24"/>
          <w:lang w:eastAsia="tr-TR"/>
        </w:rPr>
        <w:t xml:space="preserve"> oluşturma/temizleme, sayısal ağ oluşturma, uygun sınır şartlarının, fiziksel modellerin ve çözücü ayarlarının belirlenmesi ve kullanımı ve probleme uygun çözüm stratejisinin belirlenmesi gibi konularda </w:t>
      </w:r>
      <w:proofErr w:type="spellStart"/>
      <w:r>
        <w:rPr>
          <w:rFonts w:ascii="Times New Roman" w:eastAsia="Times New Roman" w:hAnsi="Times New Roman" w:cs="Times New Roman"/>
          <w:sz w:val="24"/>
          <w:szCs w:val="24"/>
          <w:lang w:eastAsia="tr-TR"/>
        </w:rPr>
        <w:t>VAKO’ya</w:t>
      </w:r>
      <w:proofErr w:type="spellEnd"/>
      <w:r>
        <w:rPr>
          <w:rFonts w:ascii="Times New Roman" w:eastAsia="Times New Roman" w:hAnsi="Times New Roman" w:cs="Times New Roman"/>
          <w:sz w:val="24"/>
          <w:szCs w:val="24"/>
          <w:lang w:eastAsia="tr-TR"/>
        </w:rPr>
        <w:t xml:space="preserve"> destek olunacaktır. Destek, öncelikle e-mail veya telefonla alınabilir, modelin incelenmesi gerektiği durumlarda, dışarıdan erişime izin veren firmalarda uzaktan erişim (</w:t>
      </w:r>
      <w:proofErr w:type="spellStart"/>
      <w:r>
        <w:rPr>
          <w:rFonts w:ascii="Times New Roman" w:eastAsia="Times New Roman" w:hAnsi="Times New Roman" w:cs="Times New Roman"/>
          <w:sz w:val="24"/>
          <w:szCs w:val="24"/>
          <w:lang w:eastAsia="tr-TR"/>
        </w:rPr>
        <w:t>remote</w:t>
      </w:r>
      <w:proofErr w:type="spellEnd"/>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desktop</w:t>
      </w:r>
      <w:proofErr w:type="spellEnd"/>
      <w:r>
        <w:rPr>
          <w:rFonts w:ascii="Times New Roman" w:eastAsia="Times New Roman" w:hAnsi="Times New Roman" w:cs="Times New Roman"/>
          <w:sz w:val="24"/>
          <w:szCs w:val="24"/>
          <w:lang w:eastAsia="tr-TR"/>
        </w:rPr>
        <w:t xml:space="preserve">) uygulamaları ile destek süreci devam edecektir. Daha kapsamlı teknik destek içinse, teknik destek mühendisi, yerinde (on-site) ziyareti ile müşteri memnuniyeti sağlayacaktır. </w:t>
      </w:r>
    </w:p>
    <w:p w:rsidR="005C39FE" w:rsidRDefault="005C39FE" w:rsidP="005C39FE">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Web tabanlı hizmet</w:t>
      </w:r>
      <w:r w:rsidR="00586DD8">
        <w:rPr>
          <w:rFonts w:ascii="Times New Roman" w:eastAsia="Times New Roman" w:hAnsi="Times New Roman" w:cs="Times New Roman"/>
          <w:sz w:val="24"/>
          <w:szCs w:val="24"/>
          <w:lang w:eastAsia="tr-TR"/>
        </w:rPr>
        <w:t xml:space="preserve">ler konusunda, yüklenici özel internet siteleri üzerinden yazılım kurulumu, örnek problem çözümü, güncel </w:t>
      </w:r>
      <w:proofErr w:type="gramStart"/>
      <w:r w:rsidR="00586DD8">
        <w:rPr>
          <w:rFonts w:ascii="Times New Roman" w:eastAsia="Times New Roman" w:hAnsi="Times New Roman" w:cs="Times New Roman"/>
          <w:sz w:val="24"/>
          <w:szCs w:val="24"/>
          <w:lang w:eastAsia="tr-TR"/>
        </w:rPr>
        <w:t>versiyonlar</w:t>
      </w:r>
      <w:proofErr w:type="gramEnd"/>
      <w:r w:rsidR="00586DD8">
        <w:rPr>
          <w:rFonts w:ascii="Times New Roman" w:eastAsia="Times New Roman" w:hAnsi="Times New Roman" w:cs="Times New Roman"/>
          <w:sz w:val="24"/>
          <w:szCs w:val="24"/>
          <w:lang w:eastAsia="tr-TR"/>
        </w:rPr>
        <w:t xml:space="preserve"> ile ilgili eğitim ve diğer kullanıcıların daha önce karşılaştığı problemler için üretilmiş çözümlerin paylaşımı gibi hizmetler verilecektir. </w:t>
      </w:r>
    </w:p>
    <w:p w:rsidR="00564301" w:rsidRPr="005C39FE" w:rsidRDefault="00564301" w:rsidP="005C39FE">
      <w:pPr>
        <w:spacing w:before="120" w:after="120" w:line="240" w:lineRule="auto"/>
        <w:rPr>
          <w:rFonts w:ascii="Times New Roman" w:eastAsia="Times New Roman" w:hAnsi="Times New Roman" w:cs="Times New Roman"/>
          <w:sz w:val="24"/>
          <w:szCs w:val="24"/>
          <w:lang w:eastAsia="tr-TR"/>
        </w:rPr>
      </w:pPr>
    </w:p>
    <w:p w:rsidR="00202B54" w:rsidRPr="00562230" w:rsidRDefault="00654B5C"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6</w:t>
      </w:r>
      <w:r w:rsidR="00202B54" w:rsidRPr="00562230">
        <w:rPr>
          <w:rFonts w:ascii="Times New Roman" w:eastAsia="Times New Roman" w:hAnsi="Times New Roman" w:cs="Times New Roman"/>
          <w:b/>
          <w:sz w:val="24"/>
          <w:szCs w:val="24"/>
          <w:u w:val="single"/>
          <w:lang w:eastAsia="tr-TR"/>
        </w:rPr>
        <w:t xml:space="preserve">. </w:t>
      </w:r>
      <w:r w:rsidR="00F365AE" w:rsidRPr="00562230">
        <w:rPr>
          <w:rFonts w:ascii="Times New Roman" w:eastAsia="Times New Roman" w:hAnsi="Times New Roman" w:cs="Times New Roman"/>
          <w:b/>
          <w:sz w:val="24"/>
          <w:szCs w:val="24"/>
          <w:u w:val="single"/>
          <w:lang w:eastAsia="tr-TR"/>
        </w:rPr>
        <w:t>Zorunlu Haller</w:t>
      </w:r>
    </w:p>
    <w:p w:rsidR="00564301" w:rsidRDefault="00564301" w:rsidP="00564301">
      <w:pPr>
        <w:spacing w:before="120" w:after="120" w:line="240" w:lineRule="auto"/>
        <w:rPr>
          <w:rFonts w:ascii="Times New Roman" w:eastAsia="Times New Roman" w:hAnsi="Times New Roman" w:cs="Times New Roman"/>
          <w:sz w:val="24"/>
          <w:szCs w:val="24"/>
          <w:lang w:eastAsia="tr-TR"/>
        </w:rPr>
      </w:pPr>
      <w:r w:rsidRPr="00F365AE">
        <w:rPr>
          <w:rFonts w:ascii="Times New Roman" w:eastAsia="Times New Roman" w:hAnsi="Times New Roman" w:cs="Times New Roman"/>
          <w:sz w:val="24"/>
          <w:szCs w:val="24"/>
          <w:lang w:eastAsia="tr-TR"/>
        </w:rPr>
        <w:t>6.1 D</w:t>
      </w:r>
      <w:r>
        <w:rPr>
          <w:rFonts w:ascii="Times New Roman" w:eastAsia="Times New Roman" w:hAnsi="Times New Roman" w:cs="Times New Roman"/>
          <w:sz w:val="24"/>
          <w:szCs w:val="24"/>
          <w:lang w:eastAsia="tr-TR"/>
        </w:rPr>
        <w:t xml:space="preserve">eprem, yangın, su baskını gibi doğal </w:t>
      </w:r>
      <w:proofErr w:type="gramStart"/>
      <w:r>
        <w:rPr>
          <w:rFonts w:ascii="Times New Roman" w:eastAsia="Times New Roman" w:hAnsi="Times New Roman" w:cs="Times New Roman"/>
          <w:sz w:val="24"/>
          <w:szCs w:val="24"/>
          <w:lang w:eastAsia="tr-TR"/>
        </w:rPr>
        <w:t>afetler,savaş</w:t>
      </w:r>
      <w:proofErr w:type="gramEnd"/>
      <w:r>
        <w:rPr>
          <w:rFonts w:ascii="Times New Roman" w:eastAsia="Times New Roman" w:hAnsi="Times New Roman" w:cs="Times New Roman"/>
          <w:sz w:val="24"/>
          <w:szCs w:val="24"/>
          <w:lang w:eastAsia="tr-TR"/>
        </w:rPr>
        <w:t xml:space="preserve"> ve seferberlik durumları zorunlu haller olarak değerlendirilir. Böyle bir halin meydana gelmesi durumunda taraflar iyi niyet çerçevesinde ve karşılıklı mutabakatla projenin kalan kısmının sağlıklı yürütülebilmesi için gereken tedbirleri alırlar. </w:t>
      </w:r>
    </w:p>
    <w:p w:rsidR="00564301" w:rsidRPr="00F365AE" w:rsidRDefault="00564301" w:rsidP="00564301">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6.2 Zorunlu hallere bağlı olarak gelişen projenin gecikmesi veya durdurulması durumlarında her iki taraf uğrayacağı zararlardan dolayı birbirlerini sorumlu tutmayacak ve zarar karşılığı olarak herhangi bir şey talep edilmeyecektir. </w:t>
      </w:r>
    </w:p>
    <w:p w:rsidR="008A5E2A" w:rsidRDefault="008A5E2A" w:rsidP="00202B54">
      <w:pPr>
        <w:spacing w:before="120" w:after="120" w:line="240" w:lineRule="auto"/>
        <w:rPr>
          <w:rFonts w:ascii="Times New Roman" w:eastAsia="Times New Roman" w:hAnsi="Times New Roman" w:cs="Times New Roman"/>
          <w:sz w:val="24"/>
          <w:szCs w:val="24"/>
          <w:lang w:eastAsia="tr-TR"/>
        </w:rPr>
      </w:pPr>
    </w:p>
    <w:p w:rsidR="00564301" w:rsidRDefault="00564301" w:rsidP="00202B54">
      <w:pPr>
        <w:spacing w:before="120" w:after="120" w:line="240" w:lineRule="auto"/>
        <w:rPr>
          <w:rFonts w:ascii="Times New Roman" w:eastAsia="Times New Roman" w:hAnsi="Times New Roman" w:cs="Times New Roman"/>
          <w:sz w:val="24"/>
          <w:szCs w:val="24"/>
          <w:lang w:eastAsia="tr-TR"/>
        </w:rPr>
      </w:pPr>
    </w:p>
    <w:p w:rsidR="00564301" w:rsidRDefault="00564301" w:rsidP="00202B54">
      <w:pPr>
        <w:spacing w:before="120" w:after="120" w:line="240" w:lineRule="auto"/>
        <w:rPr>
          <w:rFonts w:ascii="Times New Roman" w:eastAsia="Times New Roman" w:hAnsi="Times New Roman" w:cs="Times New Roman"/>
          <w:sz w:val="24"/>
          <w:szCs w:val="24"/>
          <w:lang w:eastAsia="tr-TR"/>
        </w:rPr>
      </w:pPr>
    </w:p>
    <w:p w:rsidR="00564301" w:rsidRDefault="00564301" w:rsidP="00202B54">
      <w:pPr>
        <w:spacing w:before="120" w:after="120" w:line="240" w:lineRule="auto"/>
        <w:rPr>
          <w:rFonts w:ascii="Times New Roman" w:eastAsia="Times New Roman" w:hAnsi="Times New Roman" w:cs="Times New Roman"/>
          <w:sz w:val="24"/>
          <w:szCs w:val="24"/>
          <w:lang w:eastAsia="tr-TR"/>
        </w:rPr>
      </w:pPr>
    </w:p>
    <w:p w:rsidR="00564301" w:rsidRDefault="00564301" w:rsidP="00202B54">
      <w:pPr>
        <w:spacing w:before="120" w:after="120" w:line="240" w:lineRule="auto"/>
        <w:rPr>
          <w:rFonts w:ascii="Times New Roman" w:eastAsia="Times New Roman" w:hAnsi="Times New Roman" w:cs="Times New Roman"/>
          <w:sz w:val="24"/>
          <w:szCs w:val="24"/>
          <w:lang w:eastAsia="tr-TR"/>
        </w:rPr>
      </w:pPr>
    </w:p>
    <w:p w:rsidR="00202B54" w:rsidRPr="00562230" w:rsidRDefault="00654B5C"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7</w:t>
      </w:r>
      <w:r w:rsidR="00202B54" w:rsidRPr="00562230">
        <w:rPr>
          <w:rFonts w:ascii="Times New Roman" w:eastAsia="Times New Roman" w:hAnsi="Times New Roman" w:cs="Times New Roman"/>
          <w:b/>
          <w:sz w:val="24"/>
          <w:szCs w:val="24"/>
          <w:u w:val="single"/>
          <w:lang w:eastAsia="tr-TR"/>
        </w:rPr>
        <w:t xml:space="preserve">. </w:t>
      </w:r>
      <w:r w:rsidR="000C3AF4" w:rsidRPr="00562230">
        <w:rPr>
          <w:rFonts w:ascii="Times New Roman" w:eastAsia="Times New Roman" w:hAnsi="Times New Roman" w:cs="Times New Roman"/>
          <w:b/>
          <w:sz w:val="24"/>
          <w:szCs w:val="24"/>
          <w:u w:val="single"/>
          <w:lang w:eastAsia="tr-TR"/>
        </w:rPr>
        <w:t xml:space="preserve">Eğitim </w:t>
      </w:r>
    </w:p>
    <w:p w:rsidR="005C39FE" w:rsidRDefault="00C12963"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Tüm eğitimler tercihe bağlı olarak Yüklenici firma ofisinde veya VAKO Vagon Beypazarı fabrikasında verilecektir. Eğitime katılımcı sınırlaması olmayacaktır, eğitime katılan her katılımcının bilgisayarına geçici lisans verilecektir.</w:t>
      </w:r>
      <w:r w:rsidR="00586DD8">
        <w:rPr>
          <w:rFonts w:ascii="Times New Roman" w:eastAsia="Times New Roman" w:hAnsi="Times New Roman" w:cs="Times New Roman"/>
          <w:sz w:val="24"/>
          <w:szCs w:val="24"/>
          <w:lang w:eastAsia="tr-TR"/>
        </w:rPr>
        <w:t xml:space="preserve"> </w:t>
      </w:r>
    </w:p>
    <w:p w:rsidR="00586DD8" w:rsidRDefault="00586DD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Eğitime katılacak katılımcılara</w:t>
      </w:r>
      <w:r w:rsidR="00564301">
        <w:rPr>
          <w:rFonts w:ascii="Times New Roman" w:eastAsia="Times New Roman" w:hAnsi="Times New Roman" w:cs="Times New Roman"/>
          <w:sz w:val="24"/>
          <w:szCs w:val="24"/>
          <w:lang w:eastAsia="tr-TR"/>
        </w:rPr>
        <w:t xml:space="preserve"> tasarımı yapılmış, 3 boyutlu çizimi olan</w:t>
      </w:r>
      <w:r>
        <w:rPr>
          <w:rFonts w:ascii="Times New Roman" w:eastAsia="Times New Roman" w:hAnsi="Times New Roman" w:cs="Times New Roman"/>
          <w:sz w:val="24"/>
          <w:szCs w:val="24"/>
          <w:lang w:eastAsia="tr-TR"/>
        </w:rPr>
        <w:t xml:space="preserve"> bir adet vagonun, sonlu</w:t>
      </w:r>
      <w:r w:rsidR="00564301">
        <w:rPr>
          <w:rFonts w:ascii="Times New Roman" w:eastAsia="Times New Roman" w:hAnsi="Times New Roman" w:cs="Times New Roman"/>
          <w:sz w:val="24"/>
          <w:szCs w:val="24"/>
          <w:lang w:eastAsia="tr-TR"/>
        </w:rPr>
        <w:t xml:space="preserve"> elemanlar analizi yöntemi ile EN12663 stan</w:t>
      </w:r>
      <w:r>
        <w:rPr>
          <w:rFonts w:ascii="Times New Roman" w:eastAsia="Times New Roman" w:hAnsi="Times New Roman" w:cs="Times New Roman"/>
          <w:sz w:val="24"/>
          <w:szCs w:val="24"/>
          <w:lang w:eastAsia="tr-TR"/>
        </w:rPr>
        <w:t>dartlar</w:t>
      </w:r>
      <w:r w:rsidR="00564301">
        <w:rPr>
          <w:rFonts w:ascii="Times New Roman" w:eastAsia="Times New Roman" w:hAnsi="Times New Roman" w:cs="Times New Roman"/>
          <w:sz w:val="24"/>
          <w:szCs w:val="24"/>
          <w:lang w:eastAsia="tr-TR"/>
        </w:rPr>
        <w:t>ına göre</w:t>
      </w:r>
      <w:r>
        <w:rPr>
          <w:rFonts w:ascii="Times New Roman" w:eastAsia="Times New Roman" w:hAnsi="Times New Roman" w:cs="Times New Roman"/>
          <w:sz w:val="24"/>
          <w:szCs w:val="24"/>
          <w:lang w:eastAsia="tr-TR"/>
        </w:rPr>
        <w:t xml:space="preserve"> </w:t>
      </w:r>
      <w:r w:rsidR="00564301">
        <w:rPr>
          <w:rFonts w:ascii="Times New Roman" w:eastAsia="Times New Roman" w:hAnsi="Times New Roman" w:cs="Times New Roman"/>
          <w:sz w:val="24"/>
          <w:szCs w:val="24"/>
          <w:lang w:eastAsia="tr-TR"/>
        </w:rPr>
        <w:t xml:space="preserve">FEM </w:t>
      </w:r>
      <w:r>
        <w:rPr>
          <w:rFonts w:ascii="Times New Roman" w:eastAsia="Times New Roman" w:hAnsi="Times New Roman" w:cs="Times New Roman"/>
          <w:sz w:val="24"/>
          <w:szCs w:val="24"/>
          <w:lang w:eastAsia="tr-TR"/>
        </w:rPr>
        <w:t>analiz</w:t>
      </w:r>
      <w:r w:rsidR="00564301">
        <w:rPr>
          <w:rFonts w:ascii="Times New Roman" w:eastAsia="Times New Roman" w:hAnsi="Times New Roman" w:cs="Times New Roman"/>
          <w:sz w:val="24"/>
          <w:szCs w:val="24"/>
          <w:lang w:eastAsia="tr-TR"/>
        </w:rPr>
        <w:t>i</w:t>
      </w:r>
      <w:r>
        <w:rPr>
          <w:rFonts w:ascii="Times New Roman" w:eastAsia="Times New Roman" w:hAnsi="Times New Roman" w:cs="Times New Roman"/>
          <w:sz w:val="24"/>
          <w:szCs w:val="24"/>
          <w:lang w:eastAsia="tr-TR"/>
        </w:rPr>
        <w:t xml:space="preserve"> yaptırılacaktır.</w:t>
      </w:r>
      <w:r w:rsidR="00564301">
        <w:rPr>
          <w:rFonts w:ascii="Times New Roman" w:eastAsia="Times New Roman" w:hAnsi="Times New Roman" w:cs="Times New Roman"/>
          <w:sz w:val="24"/>
          <w:szCs w:val="24"/>
          <w:lang w:eastAsia="tr-TR"/>
        </w:rPr>
        <w:t xml:space="preserve"> Analiz sonuçları yorumlanarak değerlendirmelerin nasıl yapılacağı</w:t>
      </w:r>
      <w:r>
        <w:rPr>
          <w:rFonts w:ascii="Times New Roman" w:eastAsia="Times New Roman" w:hAnsi="Times New Roman" w:cs="Times New Roman"/>
          <w:sz w:val="24"/>
          <w:szCs w:val="24"/>
          <w:lang w:eastAsia="tr-TR"/>
        </w:rPr>
        <w:t xml:space="preserve"> </w:t>
      </w:r>
      <w:r w:rsidR="00564301">
        <w:rPr>
          <w:rFonts w:ascii="Times New Roman" w:eastAsia="Times New Roman" w:hAnsi="Times New Roman" w:cs="Times New Roman"/>
          <w:sz w:val="24"/>
          <w:szCs w:val="24"/>
          <w:lang w:eastAsia="tr-TR"/>
        </w:rPr>
        <w:t>katılımcılara aktarılacaktır.</w:t>
      </w:r>
    </w:p>
    <w:p w:rsidR="00586DD8" w:rsidRDefault="00586DD8"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Ayrıca güncel eğitim </w:t>
      </w:r>
      <w:proofErr w:type="spellStart"/>
      <w:r>
        <w:rPr>
          <w:rFonts w:ascii="Times New Roman" w:eastAsia="Times New Roman" w:hAnsi="Times New Roman" w:cs="Times New Roman"/>
          <w:sz w:val="24"/>
          <w:szCs w:val="24"/>
          <w:lang w:eastAsia="tr-TR"/>
        </w:rPr>
        <w:t>dökümanları</w:t>
      </w:r>
      <w:proofErr w:type="spellEnd"/>
      <w:r>
        <w:rPr>
          <w:rFonts w:ascii="Times New Roman" w:eastAsia="Times New Roman" w:hAnsi="Times New Roman" w:cs="Times New Roman"/>
          <w:sz w:val="24"/>
          <w:szCs w:val="24"/>
          <w:lang w:eastAsia="tr-TR"/>
        </w:rPr>
        <w:t xml:space="preserve"> tüm katılımcılara dağıtılacaktır. Bakım ve Teknik Destek Hizmeti kapsamında düzenlenilen sürekli periyodik eğitimlere ücretsiz katılma </w:t>
      </w:r>
      <w:proofErr w:type="gramStart"/>
      <w:r>
        <w:rPr>
          <w:rFonts w:ascii="Times New Roman" w:eastAsia="Times New Roman" w:hAnsi="Times New Roman" w:cs="Times New Roman"/>
          <w:sz w:val="24"/>
          <w:szCs w:val="24"/>
          <w:lang w:eastAsia="tr-TR"/>
        </w:rPr>
        <w:t>imkanı</w:t>
      </w:r>
      <w:proofErr w:type="gramEnd"/>
      <w:r>
        <w:rPr>
          <w:rFonts w:ascii="Times New Roman" w:eastAsia="Times New Roman" w:hAnsi="Times New Roman" w:cs="Times New Roman"/>
          <w:sz w:val="24"/>
          <w:szCs w:val="24"/>
          <w:lang w:eastAsia="tr-TR"/>
        </w:rPr>
        <w:t xml:space="preserve"> sağlanacaktır. Katılımcı </w:t>
      </w:r>
      <w:proofErr w:type="gramStart"/>
      <w:r>
        <w:rPr>
          <w:rFonts w:ascii="Times New Roman" w:eastAsia="Times New Roman" w:hAnsi="Times New Roman" w:cs="Times New Roman"/>
          <w:sz w:val="24"/>
          <w:szCs w:val="24"/>
          <w:lang w:eastAsia="tr-TR"/>
        </w:rPr>
        <w:t>sayısı,ilgili</w:t>
      </w:r>
      <w:proofErr w:type="gramEnd"/>
      <w:r>
        <w:rPr>
          <w:rFonts w:ascii="Times New Roman" w:eastAsia="Times New Roman" w:hAnsi="Times New Roman" w:cs="Times New Roman"/>
          <w:sz w:val="24"/>
          <w:szCs w:val="24"/>
          <w:lang w:eastAsia="tr-TR"/>
        </w:rPr>
        <w:t xml:space="preserve"> eğitimin kontenjanına bağlı olarak belirlenebilir. </w:t>
      </w:r>
    </w:p>
    <w:p w:rsidR="00586DD8" w:rsidRDefault="00586DD8" w:rsidP="00202B54">
      <w:pPr>
        <w:spacing w:before="120" w:after="120" w:line="240" w:lineRule="auto"/>
        <w:rPr>
          <w:rFonts w:ascii="Times New Roman" w:eastAsia="Times New Roman" w:hAnsi="Times New Roman" w:cs="Times New Roman"/>
          <w:sz w:val="24"/>
          <w:szCs w:val="24"/>
          <w:lang w:eastAsia="tr-TR"/>
        </w:rPr>
      </w:pPr>
    </w:p>
    <w:p w:rsidR="00242DAE" w:rsidRPr="008A5E2A" w:rsidRDefault="00654B5C" w:rsidP="00202B54">
      <w:pPr>
        <w:spacing w:before="120" w:after="120" w:line="240" w:lineRule="auto"/>
        <w:rPr>
          <w:rFonts w:ascii="Times New Roman" w:eastAsia="Times New Roman" w:hAnsi="Times New Roman" w:cs="Times New Roman"/>
          <w:b/>
          <w:sz w:val="24"/>
          <w:szCs w:val="24"/>
          <w:u w:val="single"/>
          <w:lang w:eastAsia="tr-TR"/>
        </w:rPr>
      </w:pPr>
      <w:r w:rsidRPr="00562230">
        <w:rPr>
          <w:rFonts w:ascii="Times New Roman" w:eastAsia="Times New Roman" w:hAnsi="Times New Roman" w:cs="Times New Roman"/>
          <w:b/>
          <w:sz w:val="24"/>
          <w:szCs w:val="24"/>
          <w:u w:val="single"/>
          <w:lang w:eastAsia="tr-TR"/>
        </w:rPr>
        <w:t>8</w:t>
      </w:r>
      <w:r w:rsidR="00202B54" w:rsidRPr="00562230">
        <w:rPr>
          <w:rFonts w:ascii="Times New Roman" w:eastAsia="Times New Roman" w:hAnsi="Times New Roman" w:cs="Times New Roman"/>
          <w:b/>
          <w:sz w:val="24"/>
          <w:szCs w:val="24"/>
          <w:u w:val="single"/>
          <w:lang w:eastAsia="tr-TR"/>
        </w:rPr>
        <w:t>. Diğer Hususlar</w:t>
      </w:r>
    </w:p>
    <w:p w:rsidR="003022FA" w:rsidRDefault="00564301"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8.1 Yazılımın teslim yeri ve kurulumu VAKO Beypazarı fabrikasında olacaktır. </w:t>
      </w:r>
    </w:p>
    <w:p w:rsidR="00564301" w:rsidRPr="003022FA" w:rsidRDefault="00564301" w:rsidP="00202B54">
      <w:pPr>
        <w:spacing w:before="120" w:after="12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8.2 Kesin kabul işlemleri yazılımın </w:t>
      </w:r>
      <w:proofErr w:type="spellStart"/>
      <w:r>
        <w:rPr>
          <w:rFonts w:ascii="Times New Roman" w:eastAsia="Times New Roman" w:hAnsi="Times New Roman" w:cs="Times New Roman"/>
          <w:sz w:val="24"/>
          <w:szCs w:val="24"/>
          <w:lang w:eastAsia="tr-TR"/>
        </w:rPr>
        <w:t>workstationa</w:t>
      </w:r>
      <w:proofErr w:type="spellEnd"/>
      <w:r>
        <w:rPr>
          <w:rFonts w:ascii="Times New Roman" w:eastAsia="Times New Roman" w:hAnsi="Times New Roman" w:cs="Times New Roman"/>
          <w:sz w:val="24"/>
          <w:szCs w:val="24"/>
          <w:lang w:eastAsia="tr-TR"/>
        </w:rPr>
        <w:t xml:space="preserve"> yüklenerek </w:t>
      </w:r>
      <w:r w:rsidR="003F2947">
        <w:rPr>
          <w:rFonts w:ascii="Times New Roman" w:eastAsia="Times New Roman" w:hAnsi="Times New Roman" w:cs="Times New Roman"/>
          <w:sz w:val="24"/>
          <w:szCs w:val="24"/>
          <w:lang w:eastAsia="tr-TR"/>
        </w:rPr>
        <w:t xml:space="preserve">düzgün çalışırlığı 15 iş günü süre ile kontrol edildikten sonra yapılacaktır. </w:t>
      </w:r>
    </w:p>
    <w:sectPr w:rsidR="00564301" w:rsidRPr="003022FA" w:rsidSect="00D943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946B1"/>
    <w:multiLevelType w:val="hybridMultilevel"/>
    <w:tmpl w:val="6604321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23454228"/>
    <w:multiLevelType w:val="hybridMultilevel"/>
    <w:tmpl w:val="59B861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B5E7ABB"/>
    <w:multiLevelType w:val="hybridMultilevel"/>
    <w:tmpl w:val="3A6CD3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8B51967"/>
    <w:multiLevelType w:val="hybridMultilevel"/>
    <w:tmpl w:val="806E6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D9F74FA"/>
    <w:multiLevelType w:val="hybridMultilevel"/>
    <w:tmpl w:val="ECBC6F80"/>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7B35C3"/>
    <w:multiLevelType w:val="hybridMultilevel"/>
    <w:tmpl w:val="4EF214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53B34C2"/>
    <w:multiLevelType w:val="hybridMultilevel"/>
    <w:tmpl w:val="69C4207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F9F3A08"/>
    <w:multiLevelType w:val="multilevel"/>
    <w:tmpl w:val="D77ADA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3"/>
  </w:num>
  <w:num w:numId="3">
    <w:abstractNumId w:val="2"/>
  </w:num>
  <w:num w:numId="4">
    <w:abstractNumId w:val="0"/>
  </w:num>
  <w:num w:numId="5">
    <w:abstractNumId w:val="1"/>
  </w:num>
  <w:num w:numId="6">
    <w:abstractNumId w:val="4"/>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03EB"/>
    <w:rsid w:val="0000072B"/>
    <w:rsid w:val="000C3AF4"/>
    <w:rsid w:val="000D4C68"/>
    <w:rsid w:val="000D7491"/>
    <w:rsid w:val="00117792"/>
    <w:rsid w:val="001D6535"/>
    <w:rsid w:val="001E572F"/>
    <w:rsid w:val="00202B54"/>
    <w:rsid w:val="0023119D"/>
    <w:rsid w:val="00242DAE"/>
    <w:rsid w:val="00275620"/>
    <w:rsid w:val="003022FA"/>
    <w:rsid w:val="003108CA"/>
    <w:rsid w:val="003D5B85"/>
    <w:rsid w:val="003F2947"/>
    <w:rsid w:val="004076C3"/>
    <w:rsid w:val="004970B4"/>
    <w:rsid w:val="004A7914"/>
    <w:rsid w:val="004D0BC8"/>
    <w:rsid w:val="005354A7"/>
    <w:rsid w:val="0055166C"/>
    <w:rsid w:val="00562230"/>
    <w:rsid w:val="00564301"/>
    <w:rsid w:val="00586DD8"/>
    <w:rsid w:val="005C39FE"/>
    <w:rsid w:val="005D220F"/>
    <w:rsid w:val="00600620"/>
    <w:rsid w:val="00654B5C"/>
    <w:rsid w:val="006812D9"/>
    <w:rsid w:val="0076739F"/>
    <w:rsid w:val="007F2456"/>
    <w:rsid w:val="00807CBB"/>
    <w:rsid w:val="008123CE"/>
    <w:rsid w:val="008165F8"/>
    <w:rsid w:val="00835264"/>
    <w:rsid w:val="008A5E2A"/>
    <w:rsid w:val="00940265"/>
    <w:rsid w:val="009C3108"/>
    <w:rsid w:val="009E5621"/>
    <w:rsid w:val="00A4488F"/>
    <w:rsid w:val="00A8399A"/>
    <w:rsid w:val="00A91E40"/>
    <w:rsid w:val="00A924C7"/>
    <w:rsid w:val="00A943BA"/>
    <w:rsid w:val="00C10EAC"/>
    <w:rsid w:val="00C12963"/>
    <w:rsid w:val="00C50BB6"/>
    <w:rsid w:val="00C82AC2"/>
    <w:rsid w:val="00CC0EA3"/>
    <w:rsid w:val="00CD50D2"/>
    <w:rsid w:val="00CE1788"/>
    <w:rsid w:val="00D803EB"/>
    <w:rsid w:val="00D94348"/>
    <w:rsid w:val="00DD6750"/>
    <w:rsid w:val="00E1200B"/>
    <w:rsid w:val="00E14AAD"/>
    <w:rsid w:val="00E86720"/>
    <w:rsid w:val="00E925CE"/>
    <w:rsid w:val="00EA58DB"/>
    <w:rsid w:val="00EC1E0D"/>
    <w:rsid w:val="00EC6EA1"/>
    <w:rsid w:val="00F17D9B"/>
    <w:rsid w:val="00F365AE"/>
    <w:rsid w:val="00F375DA"/>
    <w:rsid w:val="00FE3B67"/>
    <w:rsid w:val="00FF1C3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348"/>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paragraph" w:styleId="Balk6">
    <w:name w:val="heading 6"/>
    <w:basedOn w:val="Normal"/>
    <w:next w:val="Normal"/>
    <w:link w:val="Balk6Char"/>
    <w:qFormat/>
    <w:rsid w:val="00202B54"/>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 w:type="character" w:customStyle="1" w:styleId="Balk6Char">
    <w:name w:val="Başlık 6 Char"/>
    <w:basedOn w:val="VarsaylanParagrafYazTipi"/>
    <w:link w:val="Balk6"/>
    <w:rsid w:val="00202B54"/>
    <w:rPr>
      <w:rFonts w:ascii="Times New Roman" w:eastAsia="Times New Roman" w:hAnsi="Times New Roman" w:cs="Times New Roman"/>
      <w:b/>
      <w:bCs/>
      <w:sz w:val="24"/>
      <w:szCs w:val="24"/>
    </w:rPr>
  </w:style>
  <w:style w:type="paragraph" w:styleId="ListeParagraf">
    <w:name w:val="List Paragraph"/>
    <w:basedOn w:val="Normal"/>
    <w:uiPriority w:val="34"/>
    <w:qFormat/>
    <w:rsid w:val="00A924C7"/>
    <w:pPr>
      <w:ind w:left="720"/>
      <w:contextualSpacing/>
    </w:pPr>
  </w:style>
  <w:style w:type="character" w:styleId="AklamaBavurusu">
    <w:name w:val="annotation reference"/>
    <w:basedOn w:val="VarsaylanParagrafYazTipi"/>
    <w:uiPriority w:val="99"/>
    <w:semiHidden/>
    <w:unhideWhenUsed/>
    <w:rsid w:val="00C50BB6"/>
    <w:rPr>
      <w:sz w:val="16"/>
      <w:szCs w:val="16"/>
    </w:rPr>
  </w:style>
  <w:style w:type="paragraph" w:styleId="AklamaMetni">
    <w:name w:val="annotation text"/>
    <w:basedOn w:val="Normal"/>
    <w:link w:val="AklamaMetniChar"/>
    <w:uiPriority w:val="99"/>
    <w:semiHidden/>
    <w:unhideWhenUsed/>
    <w:rsid w:val="00C50B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50BB6"/>
    <w:rPr>
      <w:sz w:val="20"/>
      <w:szCs w:val="20"/>
    </w:rPr>
  </w:style>
  <w:style w:type="paragraph" w:styleId="AklamaKonusu">
    <w:name w:val="annotation subject"/>
    <w:basedOn w:val="AklamaMetni"/>
    <w:next w:val="AklamaMetni"/>
    <w:link w:val="AklamaKonusuChar"/>
    <w:uiPriority w:val="99"/>
    <w:semiHidden/>
    <w:unhideWhenUsed/>
    <w:rsid w:val="00C50BB6"/>
    <w:rPr>
      <w:b/>
      <w:bCs/>
    </w:rPr>
  </w:style>
  <w:style w:type="character" w:customStyle="1" w:styleId="AklamaKonusuChar">
    <w:name w:val="Açıklama Konusu Char"/>
    <w:basedOn w:val="AklamaMetniChar"/>
    <w:link w:val="AklamaKonusu"/>
    <w:uiPriority w:val="99"/>
    <w:semiHidden/>
    <w:rsid w:val="00C50BB6"/>
    <w:rPr>
      <w:b/>
      <w:bCs/>
      <w:sz w:val="20"/>
      <w:szCs w:val="20"/>
    </w:rPr>
  </w:style>
  <w:style w:type="paragraph" w:styleId="BalonMetni">
    <w:name w:val="Balloon Text"/>
    <w:basedOn w:val="Normal"/>
    <w:link w:val="BalonMetniChar"/>
    <w:uiPriority w:val="99"/>
    <w:semiHidden/>
    <w:unhideWhenUsed/>
    <w:rsid w:val="00C50B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0BB6"/>
    <w:rPr>
      <w:rFonts w:ascii="Tahoma" w:hAnsi="Tahoma" w:cs="Tahoma"/>
      <w:sz w:val="16"/>
      <w:szCs w:val="16"/>
    </w:rPr>
  </w:style>
  <w:style w:type="character" w:customStyle="1" w:styleId="apple-converted-space">
    <w:name w:val="apple-converted-space"/>
    <w:basedOn w:val="VarsaylanParagrafYazTipi"/>
    <w:rsid w:val="008A5E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autoRedefine/>
    <w:uiPriority w:val="9"/>
    <w:qFormat/>
    <w:rsid w:val="001E572F"/>
    <w:pPr>
      <w:framePr w:wrap="around" w:vAnchor="text" w:hAnchor="text" w:y="1"/>
      <w:pBdr>
        <w:top w:val="single" w:sz="24" w:space="0" w:color="000000" w:themeColor="text1"/>
        <w:left w:val="single" w:sz="24" w:space="0" w:color="000000" w:themeColor="text1"/>
        <w:bottom w:val="single" w:sz="24" w:space="0" w:color="000000" w:themeColor="text1"/>
        <w:right w:val="single" w:sz="24" w:space="0" w:color="000000" w:themeColor="text1"/>
      </w:pBdr>
      <w:shd w:val="clear" w:color="auto" w:fill="000000" w:themeFill="text1"/>
      <w:spacing w:before="240" w:after="240" w:line="360" w:lineRule="auto"/>
      <w:ind w:left="431" w:hanging="431"/>
      <w:jc w:val="center"/>
      <w:outlineLvl w:val="0"/>
    </w:pPr>
    <w:rPr>
      <w:rFonts w:eastAsiaTheme="minorEastAsia"/>
      <w:b/>
      <w:bCs/>
      <w:caps/>
      <w:color w:val="E6C710"/>
      <w:spacing w:val="15"/>
      <w:sz w:val="24"/>
      <w:szCs w:val="24"/>
    </w:rPr>
  </w:style>
  <w:style w:type="paragraph" w:styleId="Balk6">
    <w:name w:val="heading 6"/>
    <w:basedOn w:val="Normal"/>
    <w:next w:val="Normal"/>
    <w:link w:val="Balk6Char"/>
    <w:qFormat/>
    <w:rsid w:val="00202B54"/>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72F"/>
    <w:rPr>
      <w:rFonts w:eastAsiaTheme="minorEastAsia"/>
      <w:b/>
      <w:bCs/>
      <w:caps/>
      <w:color w:val="E6C710"/>
      <w:spacing w:val="15"/>
      <w:sz w:val="24"/>
      <w:szCs w:val="24"/>
      <w:shd w:val="clear" w:color="auto" w:fill="000000" w:themeFill="text1"/>
    </w:rPr>
  </w:style>
  <w:style w:type="character" w:customStyle="1" w:styleId="Balk6Char">
    <w:name w:val="Başlık 6 Char"/>
    <w:basedOn w:val="VarsaylanParagrafYazTipi"/>
    <w:link w:val="Balk6"/>
    <w:rsid w:val="00202B54"/>
    <w:rPr>
      <w:rFonts w:ascii="Times New Roman" w:eastAsia="Times New Roman" w:hAnsi="Times New Roman" w:cs="Times New Roman"/>
      <w:b/>
      <w:bCs/>
      <w:sz w:val="24"/>
      <w:szCs w:val="24"/>
    </w:rPr>
  </w:style>
  <w:style w:type="paragraph" w:styleId="ListeParagraf">
    <w:name w:val="List Paragraph"/>
    <w:basedOn w:val="Normal"/>
    <w:uiPriority w:val="34"/>
    <w:qFormat/>
    <w:rsid w:val="00A924C7"/>
    <w:pPr>
      <w:ind w:left="720"/>
      <w:contextualSpacing/>
    </w:pPr>
  </w:style>
  <w:style w:type="character" w:styleId="AklamaBavurusu">
    <w:name w:val="annotation reference"/>
    <w:basedOn w:val="VarsaylanParagrafYazTipi"/>
    <w:uiPriority w:val="99"/>
    <w:semiHidden/>
    <w:unhideWhenUsed/>
    <w:rsid w:val="00C50BB6"/>
    <w:rPr>
      <w:sz w:val="16"/>
      <w:szCs w:val="16"/>
    </w:rPr>
  </w:style>
  <w:style w:type="paragraph" w:styleId="AklamaMetni">
    <w:name w:val="annotation text"/>
    <w:basedOn w:val="Normal"/>
    <w:link w:val="AklamaMetniChar"/>
    <w:uiPriority w:val="99"/>
    <w:semiHidden/>
    <w:unhideWhenUsed/>
    <w:rsid w:val="00C50B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50BB6"/>
    <w:rPr>
      <w:sz w:val="20"/>
      <w:szCs w:val="20"/>
    </w:rPr>
  </w:style>
  <w:style w:type="paragraph" w:styleId="AklamaKonusu">
    <w:name w:val="annotation subject"/>
    <w:basedOn w:val="AklamaMetni"/>
    <w:next w:val="AklamaMetni"/>
    <w:link w:val="AklamaKonusuChar"/>
    <w:uiPriority w:val="99"/>
    <w:semiHidden/>
    <w:unhideWhenUsed/>
    <w:rsid w:val="00C50BB6"/>
    <w:rPr>
      <w:b/>
      <w:bCs/>
    </w:rPr>
  </w:style>
  <w:style w:type="character" w:customStyle="1" w:styleId="AklamaKonusuChar">
    <w:name w:val="Açıklama Konusu Char"/>
    <w:basedOn w:val="AklamaMetniChar"/>
    <w:link w:val="AklamaKonusu"/>
    <w:uiPriority w:val="99"/>
    <w:semiHidden/>
    <w:rsid w:val="00C50BB6"/>
    <w:rPr>
      <w:b/>
      <w:bCs/>
      <w:sz w:val="20"/>
      <w:szCs w:val="20"/>
    </w:rPr>
  </w:style>
  <w:style w:type="paragraph" w:styleId="BalonMetni">
    <w:name w:val="Balloon Text"/>
    <w:basedOn w:val="Normal"/>
    <w:link w:val="BalonMetniChar"/>
    <w:uiPriority w:val="99"/>
    <w:semiHidden/>
    <w:unhideWhenUsed/>
    <w:rsid w:val="00C50B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0B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55241466">
      <w:bodyDiv w:val="1"/>
      <w:marLeft w:val="0"/>
      <w:marRight w:val="0"/>
      <w:marTop w:val="0"/>
      <w:marBottom w:val="0"/>
      <w:divBdr>
        <w:top w:val="none" w:sz="0" w:space="0" w:color="auto"/>
        <w:left w:val="none" w:sz="0" w:space="0" w:color="auto"/>
        <w:bottom w:val="none" w:sz="0" w:space="0" w:color="auto"/>
        <w:right w:val="none" w:sz="0" w:space="0" w:color="auto"/>
      </w:divBdr>
    </w:div>
    <w:div w:id="1218466868">
      <w:bodyDiv w:val="1"/>
      <w:marLeft w:val="0"/>
      <w:marRight w:val="0"/>
      <w:marTop w:val="0"/>
      <w:marBottom w:val="0"/>
      <w:divBdr>
        <w:top w:val="none" w:sz="0" w:space="0" w:color="auto"/>
        <w:left w:val="none" w:sz="0" w:space="0" w:color="auto"/>
        <w:bottom w:val="none" w:sz="0" w:space="0" w:color="auto"/>
        <w:right w:val="none" w:sz="0" w:space="0" w:color="auto"/>
      </w:divBdr>
    </w:div>
    <w:div w:id="161332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952BB-02C2-4F76-BC6A-6B0A93269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1750</Words>
  <Characters>9978</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Va-Ko</dc:creator>
  <cp:lastModifiedBy>Samsung</cp:lastModifiedBy>
  <cp:revision>17</cp:revision>
  <dcterms:created xsi:type="dcterms:W3CDTF">2016-09-02T10:41:00Z</dcterms:created>
  <dcterms:modified xsi:type="dcterms:W3CDTF">2016-10-12T18:39:00Z</dcterms:modified>
</cp:coreProperties>
</file>